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A3C407" w14:textId="77777777" w:rsidR="00B259D3" w:rsidRPr="00766BDF" w:rsidRDefault="00CD7831" w:rsidP="00766BDF">
      <w:pPr>
        <w:pStyle w:val="ae"/>
        <w:jc w:val="center"/>
        <w:rPr>
          <w:rFonts w:ascii="Times New Roman" w:hAnsi="Times New Roman"/>
          <w:sz w:val="28"/>
          <w:szCs w:val="28"/>
        </w:rPr>
      </w:pPr>
      <w:r>
        <w:rPr>
          <w:rFonts w:ascii="Times New Roman" w:hAnsi="Times New Roman"/>
          <w:sz w:val="28"/>
          <w:szCs w:val="28"/>
        </w:rPr>
        <w:t xml:space="preserve">  </w:t>
      </w:r>
      <w:r w:rsidR="00B259D3" w:rsidRPr="00766BDF">
        <w:rPr>
          <w:rFonts w:ascii="Times New Roman" w:hAnsi="Times New Roman"/>
          <w:sz w:val="28"/>
          <w:szCs w:val="28"/>
        </w:rPr>
        <w:t>ХАНТЫ-МАНСИЙСКИЙ АВТОНОМНЫЙ ОКРУГ - ЮГРА</w:t>
      </w:r>
    </w:p>
    <w:p w14:paraId="1BA42613" w14:textId="77777777" w:rsidR="00B259D3" w:rsidRPr="00B259D3" w:rsidRDefault="00B259D3" w:rsidP="00B259D3">
      <w:pPr>
        <w:jc w:val="center"/>
        <w:rPr>
          <w:rFonts w:eastAsia="Calibri"/>
          <w:sz w:val="28"/>
          <w:szCs w:val="28"/>
          <w:lang w:eastAsia="en-US"/>
        </w:rPr>
      </w:pPr>
      <w:r w:rsidRPr="00B259D3">
        <w:rPr>
          <w:rFonts w:eastAsia="Calibri"/>
          <w:sz w:val="28"/>
          <w:szCs w:val="28"/>
          <w:lang w:eastAsia="en-US"/>
        </w:rPr>
        <w:t>ХАНТЫ-МАНСИЙСКИЙ РАЙОН</w:t>
      </w:r>
    </w:p>
    <w:p w14:paraId="03555F2D" w14:textId="77777777" w:rsidR="00B259D3" w:rsidRPr="00B259D3" w:rsidRDefault="00B259D3" w:rsidP="00B259D3">
      <w:pPr>
        <w:jc w:val="center"/>
        <w:rPr>
          <w:rFonts w:eastAsia="Calibri"/>
          <w:sz w:val="28"/>
          <w:szCs w:val="28"/>
          <w:lang w:eastAsia="en-US"/>
        </w:rPr>
      </w:pPr>
      <w:r w:rsidRPr="00B259D3">
        <w:rPr>
          <w:rFonts w:eastAsia="Calibri"/>
          <w:sz w:val="28"/>
          <w:szCs w:val="28"/>
          <w:lang w:eastAsia="en-US"/>
        </w:rPr>
        <w:t>МУНИЦИПАЛЬНОЕ ОБРАЗОВАНИЕ</w:t>
      </w:r>
    </w:p>
    <w:p w14:paraId="7D3104A1" w14:textId="77777777" w:rsidR="00B259D3" w:rsidRPr="00B259D3" w:rsidRDefault="00B259D3" w:rsidP="00B259D3">
      <w:pPr>
        <w:jc w:val="center"/>
        <w:rPr>
          <w:rFonts w:eastAsia="Calibri"/>
          <w:sz w:val="28"/>
          <w:szCs w:val="28"/>
          <w:lang w:eastAsia="en-US"/>
        </w:rPr>
      </w:pPr>
      <w:r w:rsidRPr="00B259D3">
        <w:rPr>
          <w:rFonts w:eastAsia="Calibri"/>
          <w:sz w:val="28"/>
          <w:szCs w:val="28"/>
          <w:lang w:eastAsia="en-US"/>
        </w:rPr>
        <w:t>СЕЛЬСКОЕ ПОСЕЛЕНИЕ ЦИНГАЛЫ</w:t>
      </w:r>
    </w:p>
    <w:p w14:paraId="5C8B990A" w14:textId="77777777" w:rsidR="00B259D3" w:rsidRPr="00B259D3" w:rsidRDefault="00B259D3" w:rsidP="00B259D3">
      <w:pPr>
        <w:jc w:val="center"/>
        <w:rPr>
          <w:rFonts w:eastAsia="Calibri"/>
          <w:sz w:val="28"/>
          <w:szCs w:val="28"/>
          <w:lang w:eastAsia="en-US"/>
        </w:rPr>
      </w:pPr>
    </w:p>
    <w:p w14:paraId="727AEB79" w14:textId="77777777" w:rsidR="00B259D3" w:rsidRPr="00B259D3" w:rsidRDefault="00B259D3" w:rsidP="00B259D3">
      <w:pPr>
        <w:jc w:val="center"/>
        <w:rPr>
          <w:rFonts w:eastAsia="Calibri"/>
          <w:sz w:val="28"/>
          <w:szCs w:val="28"/>
          <w:lang w:eastAsia="en-US"/>
        </w:rPr>
      </w:pPr>
      <w:r w:rsidRPr="00B259D3">
        <w:rPr>
          <w:rFonts w:eastAsia="Calibri"/>
          <w:sz w:val="28"/>
          <w:szCs w:val="28"/>
          <w:lang w:eastAsia="en-US"/>
        </w:rPr>
        <w:t>АДМИНИСТРАЦИЯ СЕЛЬСКОГО ПОСЕЛЕНИЯ</w:t>
      </w:r>
    </w:p>
    <w:p w14:paraId="70A86ECD" w14:textId="77777777" w:rsidR="00B259D3" w:rsidRPr="00B259D3" w:rsidRDefault="00B259D3" w:rsidP="00B259D3">
      <w:pPr>
        <w:jc w:val="center"/>
        <w:rPr>
          <w:rFonts w:eastAsia="Calibri"/>
          <w:sz w:val="28"/>
          <w:szCs w:val="28"/>
          <w:lang w:eastAsia="en-US"/>
        </w:rPr>
      </w:pPr>
    </w:p>
    <w:p w14:paraId="08AF9368" w14:textId="77777777" w:rsidR="00B259D3" w:rsidRPr="00B259D3" w:rsidRDefault="00B259D3" w:rsidP="00B259D3">
      <w:pPr>
        <w:jc w:val="center"/>
        <w:rPr>
          <w:rFonts w:eastAsia="Calibri"/>
          <w:sz w:val="28"/>
          <w:szCs w:val="28"/>
          <w:lang w:eastAsia="en-US"/>
        </w:rPr>
      </w:pPr>
      <w:r w:rsidRPr="00B259D3">
        <w:rPr>
          <w:rFonts w:eastAsia="Calibri"/>
          <w:sz w:val="28"/>
          <w:szCs w:val="28"/>
          <w:lang w:eastAsia="en-US"/>
        </w:rPr>
        <w:t>ПОСТАНОВЛЕНИЕ</w:t>
      </w:r>
    </w:p>
    <w:p w14:paraId="60F37048" w14:textId="77777777" w:rsidR="00B4369D" w:rsidRDefault="00B4369D" w:rsidP="00B259D3">
      <w:pPr>
        <w:rPr>
          <w:rFonts w:eastAsia="Calibri"/>
          <w:sz w:val="28"/>
          <w:szCs w:val="28"/>
          <w:lang w:eastAsia="en-US"/>
        </w:rPr>
      </w:pPr>
    </w:p>
    <w:p w14:paraId="52B6A3AB" w14:textId="63CC2B6D" w:rsidR="00B259D3" w:rsidRPr="00B259D3" w:rsidRDefault="00B259D3" w:rsidP="00B4369D">
      <w:pPr>
        <w:jc w:val="both"/>
        <w:rPr>
          <w:rFonts w:eastAsia="Calibri"/>
          <w:sz w:val="28"/>
          <w:szCs w:val="28"/>
          <w:lang w:eastAsia="en-US"/>
        </w:rPr>
      </w:pPr>
      <w:r>
        <w:rPr>
          <w:rFonts w:eastAsia="Calibri"/>
          <w:sz w:val="28"/>
          <w:szCs w:val="28"/>
          <w:lang w:eastAsia="en-US"/>
        </w:rPr>
        <w:t xml:space="preserve">от </w:t>
      </w:r>
      <w:r w:rsidR="006B60BA">
        <w:rPr>
          <w:rFonts w:eastAsia="Calibri"/>
          <w:sz w:val="28"/>
          <w:szCs w:val="28"/>
          <w:lang w:eastAsia="en-US"/>
        </w:rPr>
        <w:t>13</w:t>
      </w:r>
      <w:r>
        <w:rPr>
          <w:rFonts w:eastAsia="Calibri"/>
          <w:sz w:val="28"/>
          <w:szCs w:val="28"/>
          <w:lang w:eastAsia="en-US"/>
        </w:rPr>
        <w:t>.</w:t>
      </w:r>
      <w:r w:rsidR="00541A7E">
        <w:rPr>
          <w:rFonts w:eastAsia="Calibri"/>
          <w:sz w:val="28"/>
          <w:szCs w:val="28"/>
          <w:lang w:eastAsia="en-US"/>
        </w:rPr>
        <w:t>01</w:t>
      </w:r>
      <w:r>
        <w:rPr>
          <w:rFonts w:eastAsia="Calibri"/>
          <w:sz w:val="28"/>
          <w:szCs w:val="28"/>
          <w:lang w:eastAsia="en-US"/>
        </w:rPr>
        <w:t>.</w:t>
      </w:r>
      <w:r w:rsidR="00C072CB">
        <w:rPr>
          <w:rFonts w:eastAsia="Calibri"/>
          <w:sz w:val="28"/>
          <w:szCs w:val="28"/>
          <w:lang w:eastAsia="en-US"/>
        </w:rPr>
        <w:t>20</w:t>
      </w:r>
      <w:r w:rsidR="00B4369D">
        <w:rPr>
          <w:rFonts w:eastAsia="Calibri"/>
          <w:sz w:val="28"/>
          <w:szCs w:val="28"/>
          <w:lang w:eastAsia="en-US"/>
        </w:rPr>
        <w:t>2</w:t>
      </w:r>
      <w:r w:rsidR="00541A7E">
        <w:rPr>
          <w:rFonts w:eastAsia="Calibri"/>
          <w:sz w:val="28"/>
          <w:szCs w:val="28"/>
          <w:lang w:eastAsia="en-US"/>
        </w:rPr>
        <w:t>5</w:t>
      </w:r>
      <w:r w:rsidRPr="00B259D3">
        <w:rPr>
          <w:rFonts w:eastAsia="Calibri"/>
          <w:sz w:val="28"/>
          <w:szCs w:val="28"/>
          <w:lang w:eastAsia="en-US"/>
        </w:rPr>
        <w:t xml:space="preserve">                                                                             </w:t>
      </w:r>
      <w:r>
        <w:rPr>
          <w:rFonts w:eastAsia="Calibri"/>
          <w:sz w:val="28"/>
          <w:szCs w:val="28"/>
          <w:lang w:eastAsia="en-US"/>
        </w:rPr>
        <w:t xml:space="preserve">                     </w:t>
      </w:r>
      <w:r w:rsidR="00B4369D">
        <w:rPr>
          <w:rFonts w:eastAsia="Calibri"/>
          <w:sz w:val="28"/>
          <w:szCs w:val="28"/>
          <w:lang w:eastAsia="en-US"/>
        </w:rPr>
        <w:t xml:space="preserve">      </w:t>
      </w:r>
      <w:r>
        <w:rPr>
          <w:rFonts w:eastAsia="Calibri"/>
          <w:sz w:val="28"/>
          <w:szCs w:val="28"/>
          <w:lang w:eastAsia="en-US"/>
        </w:rPr>
        <w:t xml:space="preserve">№ </w:t>
      </w:r>
      <w:r w:rsidR="00B4369D">
        <w:rPr>
          <w:rFonts w:eastAsia="Calibri"/>
          <w:sz w:val="28"/>
          <w:szCs w:val="28"/>
          <w:lang w:eastAsia="en-US"/>
        </w:rPr>
        <w:t>0</w:t>
      </w:r>
      <w:r w:rsidR="006B60BA">
        <w:rPr>
          <w:rFonts w:eastAsia="Calibri"/>
          <w:sz w:val="28"/>
          <w:szCs w:val="28"/>
          <w:lang w:eastAsia="en-US"/>
        </w:rPr>
        <w:t>3</w:t>
      </w:r>
    </w:p>
    <w:p w14:paraId="43B1BB60" w14:textId="77777777" w:rsidR="00B259D3" w:rsidRPr="00B259D3" w:rsidRDefault="00B259D3" w:rsidP="00B259D3">
      <w:pPr>
        <w:rPr>
          <w:rFonts w:eastAsia="Calibri"/>
          <w:sz w:val="28"/>
          <w:szCs w:val="28"/>
          <w:lang w:eastAsia="en-US"/>
        </w:rPr>
      </w:pPr>
      <w:r w:rsidRPr="00B259D3">
        <w:rPr>
          <w:rFonts w:eastAsia="Calibri"/>
          <w:sz w:val="28"/>
          <w:szCs w:val="28"/>
          <w:lang w:eastAsia="en-US"/>
        </w:rPr>
        <w:t>с. Цингалы</w:t>
      </w:r>
    </w:p>
    <w:p w14:paraId="146E2D11" w14:textId="77777777" w:rsidR="00CF4F98" w:rsidRDefault="00CF4F98" w:rsidP="00182C2F">
      <w:pPr>
        <w:rPr>
          <w:sz w:val="22"/>
          <w:szCs w:val="22"/>
        </w:rPr>
      </w:pPr>
    </w:p>
    <w:p w14:paraId="61C39AD3" w14:textId="4BEE7400" w:rsidR="007919CE" w:rsidRPr="007919CE" w:rsidRDefault="00B4369D" w:rsidP="00B4369D">
      <w:pPr>
        <w:ind w:right="4421"/>
        <w:jc w:val="both"/>
        <w:rPr>
          <w:bCs/>
          <w:sz w:val="28"/>
          <w:szCs w:val="28"/>
        </w:rPr>
      </w:pPr>
      <w:r w:rsidRPr="00B4369D">
        <w:rPr>
          <w:bCs/>
          <w:sz w:val="28"/>
          <w:szCs w:val="28"/>
        </w:rPr>
        <w:t>Об</w:t>
      </w:r>
      <w:r>
        <w:rPr>
          <w:bCs/>
          <w:sz w:val="28"/>
          <w:szCs w:val="28"/>
        </w:rPr>
        <w:t xml:space="preserve"> </w:t>
      </w:r>
      <w:r w:rsidRPr="00B4369D">
        <w:rPr>
          <w:bCs/>
          <w:sz w:val="28"/>
          <w:szCs w:val="28"/>
        </w:rPr>
        <w:t>утверждении</w:t>
      </w:r>
      <w:r>
        <w:rPr>
          <w:bCs/>
          <w:sz w:val="28"/>
          <w:szCs w:val="28"/>
        </w:rPr>
        <w:t xml:space="preserve"> </w:t>
      </w:r>
      <w:r w:rsidRPr="00B4369D">
        <w:rPr>
          <w:bCs/>
          <w:sz w:val="28"/>
          <w:szCs w:val="28"/>
        </w:rPr>
        <w:t xml:space="preserve">Положения </w:t>
      </w:r>
      <w:r w:rsidR="00F658CD" w:rsidRPr="00F658CD">
        <w:rPr>
          <w:bCs/>
          <w:sz w:val="28"/>
          <w:szCs w:val="28"/>
        </w:rPr>
        <w:t>об установлении системы оплаты труда работников муниципального казенного учреждения культуры «Сельский Дом культуры и досуга с. Цингалы»</w:t>
      </w:r>
      <w:r w:rsidRPr="00B4369D">
        <w:rPr>
          <w:bCs/>
          <w:sz w:val="28"/>
          <w:szCs w:val="28"/>
        </w:rPr>
        <w:t xml:space="preserve"> сельского поселения</w:t>
      </w:r>
      <w:r>
        <w:rPr>
          <w:bCs/>
          <w:sz w:val="28"/>
          <w:szCs w:val="28"/>
        </w:rPr>
        <w:t xml:space="preserve"> </w:t>
      </w:r>
      <w:r w:rsidR="00A524EE" w:rsidRPr="00A524EE">
        <w:rPr>
          <w:bCs/>
          <w:sz w:val="28"/>
          <w:szCs w:val="28"/>
        </w:rPr>
        <w:t>Цингалы</w:t>
      </w:r>
    </w:p>
    <w:p w14:paraId="25ADB1D3" w14:textId="77777777" w:rsidR="0063416B" w:rsidRPr="00E21961" w:rsidRDefault="0063416B" w:rsidP="0063416B">
      <w:pPr>
        <w:ind w:right="4562"/>
        <w:jc w:val="both"/>
        <w:rPr>
          <w:sz w:val="28"/>
          <w:szCs w:val="28"/>
        </w:rPr>
      </w:pPr>
    </w:p>
    <w:p w14:paraId="788DC87A" w14:textId="77777777" w:rsidR="00B4369D" w:rsidRDefault="00B4369D" w:rsidP="00B4369D">
      <w:pPr>
        <w:pStyle w:val="Default"/>
      </w:pPr>
    </w:p>
    <w:p w14:paraId="138BC4BF" w14:textId="26CE10E8" w:rsidR="00291443" w:rsidRPr="00B4369D" w:rsidRDefault="00B4369D" w:rsidP="00B4369D">
      <w:pPr>
        <w:widowControl w:val="0"/>
        <w:autoSpaceDE w:val="0"/>
        <w:autoSpaceDN w:val="0"/>
        <w:adjustRightInd w:val="0"/>
        <w:ind w:firstLine="540"/>
        <w:jc w:val="both"/>
        <w:rPr>
          <w:sz w:val="28"/>
          <w:szCs w:val="28"/>
        </w:rPr>
      </w:pPr>
      <w:r w:rsidRPr="00B4369D">
        <w:rPr>
          <w:sz w:val="28"/>
          <w:szCs w:val="28"/>
        </w:rPr>
        <w:t xml:space="preserve">В соответствии со статьями 144, 145 Трудового кодекса Российской Федерации, пунктом 4 статьи 86 Бюджетного кодекса Российской Федерации, Федеральным законом от 6 октября 2003 года № 131-ФЗ «Об общих принципах организации местного самоуправления в Российской Федерации», Уставом сельского поселения </w:t>
      </w:r>
      <w:r>
        <w:rPr>
          <w:sz w:val="28"/>
          <w:szCs w:val="28"/>
        </w:rPr>
        <w:t>Цингалы,</w:t>
      </w:r>
      <w:r w:rsidRPr="00B4369D">
        <w:rPr>
          <w:sz w:val="28"/>
          <w:szCs w:val="28"/>
        </w:rPr>
        <w:t xml:space="preserve"> принимая во внимание приказ Департамента культуры Ханты-Мансийского автономного округа </w:t>
      </w:r>
      <w:r>
        <w:rPr>
          <w:sz w:val="28"/>
          <w:szCs w:val="28"/>
        </w:rPr>
        <w:t>–</w:t>
      </w:r>
      <w:r w:rsidRPr="00B4369D">
        <w:rPr>
          <w:sz w:val="28"/>
          <w:szCs w:val="28"/>
        </w:rPr>
        <w:t xml:space="preserve"> Югры от 01 марта 2017 года № 1-нп «Об утверждении Положения об установлении системы оплаты труда работников государственных учреждений культуры Ханты-Мансийского автономного округа </w:t>
      </w:r>
      <w:r>
        <w:rPr>
          <w:sz w:val="28"/>
          <w:szCs w:val="28"/>
        </w:rPr>
        <w:t xml:space="preserve">– </w:t>
      </w:r>
      <w:r w:rsidRPr="00B4369D">
        <w:rPr>
          <w:sz w:val="28"/>
          <w:szCs w:val="28"/>
        </w:rPr>
        <w:t xml:space="preserve">Югры, подведомственных Департаменту культуры Ханты-Мансийского автономного округа </w:t>
      </w:r>
      <w:r>
        <w:rPr>
          <w:sz w:val="28"/>
          <w:szCs w:val="28"/>
        </w:rPr>
        <w:t xml:space="preserve">– </w:t>
      </w:r>
      <w:r w:rsidRPr="00B4369D">
        <w:rPr>
          <w:sz w:val="28"/>
          <w:szCs w:val="28"/>
        </w:rPr>
        <w:t xml:space="preserve">Югры», приказ Департамента физической культуры и спорта Ханты-Мансийского автономного округа </w:t>
      </w:r>
      <w:r>
        <w:rPr>
          <w:sz w:val="28"/>
          <w:szCs w:val="28"/>
        </w:rPr>
        <w:t>–</w:t>
      </w:r>
      <w:r w:rsidRPr="00B4369D">
        <w:rPr>
          <w:sz w:val="28"/>
          <w:szCs w:val="28"/>
        </w:rPr>
        <w:t xml:space="preserve"> Югры от 10 апреля 2017 года № 1-нп «Об утверждении Положения об установлении системы оплаты труда работников государственных учреждений физической культуры и</w:t>
      </w:r>
      <w:r>
        <w:rPr>
          <w:sz w:val="28"/>
          <w:szCs w:val="28"/>
        </w:rPr>
        <w:t xml:space="preserve"> </w:t>
      </w:r>
      <w:r w:rsidRPr="00B4369D">
        <w:rPr>
          <w:sz w:val="28"/>
          <w:szCs w:val="28"/>
        </w:rPr>
        <w:t>спорта, подведомственных Департаменту физической культуры и спорта Ханты-Мансийского автономного округа</w:t>
      </w:r>
      <w:r>
        <w:rPr>
          <w:sz w:val="28"/>
          <w:szCs w:val="28"/>
        </w:rPr>
        <w:t xml:space="preserve"> – </w:t>
      </w:r>
      <w:r w:rsidRPr="00B4369D">
        <w:rPr>
          <w:sz w:val="28"/>
          <w:szCs w:val="28"/>
        </w:rPr>
        <w:t>Югры»</w:t>
      </w:r>
      <w:r w:rsidR="00291443" w:rsidRPr="00B4369D">
        <w:rPr>
          <w:sz w:val="28"/>
          <w:szCs w:val="28"/>
        </w:rPr>
        <w:t>:</w:t>
      </w:r>
    </w:p>
    <w:p w14:paraId="740785BC" w14:textId="77777777" w:rsidR="00D3767F" w:rsidRPr="00E21961" w:rsidRDefault="00D3767F" w:rsidP="00291443">
      <w:pPr>
        <w:widowControl w:val="0"/>
        <w:autoSpaceDE w:val="0"/>
        <w:autoSpaceDN w:val="0"/>
        <w:adjustRightInd w:val="0"/>
        <w:jc w:val="both"/>
        <w:rPr>
          <w:sz w:val="28"/>
          <w:szCs w:val="28"/>
        </w:rPr>
      </w:pPr>
    </w:p>
    <w:p w14:paraId="7BBF2FF5" w14:textId="4AB42368" w:rsidR="005A3634" w:rsidRPr="00B26EC6" w:rsidRDefault="00B4369D" w:rsidP="005A3634">
      <w:pPr>
        <w:pStyle w:val="Default"/>
        <w:numPr>
          <w:ilvl w:val="0"/>
          <w:numId w:val="43"/>
        </w:numPr>
        <w:tabs>
          <w:tab w:val="left" w:pos="851"/>
        </w:tabs>
        <w:ind w:left="0" w:firstLine="567"/>
        <w:jc w:val="both"/>
        <w:rPr>
          <w:rFonts w:ascii="Times New Roman" w:hAnsi="Times New Roman" w:cs="Times New Roman"/>
          <w:bCs/>
          <w:sz w:val="28"/>
          <w:szCs w:val="28"/>
        </w:rPr>
      </w:pPr>
      <w:r w:rsidRPr="00B4369D">
        <w:rPr>
          <w:rFonts w:ascii="Times New Roman" w:hAnsi="Times New Roman" w:cs="Times New Roman"/>
          <w:sz w:val="28"/>
          <w:szCs w:val="28"/>
        </w:rPr>
        <w:t xml:space="preserve">Утвердить </w:t>
      </w:r>
      <w:bookmarkStart w:id="0" w:name="_Hlk184479314"/>
      <w:r w:rsidRPr="00B4369D">
        <w:rPr>
          <w:rFonts w:ascii="Times New Roman" w:hAnsi="Times New Roman" w:cs="Times New Roman"/>
          <w:sz w:val="28"/>
          <w:szCs w:val="28"/>
        </w:rPr>
        <w:t>Положение об установлении системы оплаты труда работников муниципального казенного учреждения культуры «Сельский Дом культуры и досуга с. Цингалы»</w:t>
      </w:r>
      <w:bookmarkEnd w:id="0"/>
      <w:r w:rsidRPr="00B4369D">
        <w:rPr>
          <w:rFonts w:ascii="Times New Roman" w:hAnsi="Times New Roman" w:cs="Times New Roman"/>
          <w:sz w:val="28"/>
          <w:szCs w:val="28"/>
        </w:rPr>
        <w:t xml:space="preserve"> сельского поселения Цингалы согласно приложению</w:t>
      </w:r>
      <w:r w:rsidR="00B26EC6">
        <w:rPr>
          <w:rFonts w:ascii="Times New Roman" w:hAnsi="Times New Roman" w:cs="Times New Roman"/>
          <w:sz w:val="28"/>
          <w:szCs w:val="28"/>
        </w:rPr>
        <w:t>.</w:t>
      </w:r>
    </w:p>
    <w:p w14:paraId="7BBF23FF" w14:textId="77777777" w:rsidR="00B26EC6" w:rsidRDefault="00B26EC6" w:rsidP="00B26EC6">
      <w:pPr>
        <w:pStyle w:val="Default"/>
        <w:tabs>
          <w:tab w:val="left" w:pos="851"/>
        </w:tabs>
        <w:ind w:left="567"/>
        <w:jc w:val="both"/>
        <w:rPr>
          <w:rFonts w:ascii="Times New Roman" w:hAnsi="Times New Roman" w:cs="Times New Roman"/>
          <w:bCs/>
          <w:sz w:val="28"/>
          <w:szCs w:val="28"/>
        </w:rPr>
      </w:pPr>
    </w:p>
    <w:p w14:paraId="5BE83FF3" w14:textId="7ABDAB7D" w:rsidR="005F4449" w:rsidRPr="005A3634" w:rsidRDefault="00E21961" w:rsidP="005A3634">
      <w:pPr>
        <w:pStyle w:val="Default"/>
        <w:numPr>
          <w:ilvl w:val="0"/>
          <w:numId w:val="43"/>
        </w:numPr>
        <w:tabs>
          <w:tab w:val="left" w:pos="851"/>
        </w:tabs>
        <w:ind w:left="0" w:firstLine="567"/>
        <w:jc w:val="both"/>
        <w:rPr>
          <w:rFonts w:ascii="Times New Roman" w:hAnsi="Times New Roman" w:cs="Times New Roman"/>
          <w:bCs/>
          <w:sz w:val="28"/>
          <w:szCs w:val="28"/>
        </w:rPr>
      </w:pPr>
      <w:r w:rsidRPr="005A3634">
        <w:rPr>
          <w:rFonts w:ascii="Times New Roman" w:hAnsi="Times New Roman" w:cs="Times New Roman"/>
          <w:sz w:val="28"/>
          <w:szCs w:val="28"/>
        </w:rPr>
        <w:t>Признать утратившим</w:t>
      </w:r>
      <w:r w:rsidR="0073119D" w:rsidRPr="005A3634">
        <w:rPr>
          <w:rFonts w:ascii="Times New Roman" w:hAnsi="Times New Roman" w:cs="Times New Roman"/>
          <w:sz w:val="28"/>
          <w:szCs w:val="28"/>
        </w:rPr>
        <w:t>и</w:t>
      </w:r>
      <w:r w:rsidRPr="005A3634">
        <w:rPr>
          <w:rFonts w:ascii="Times New Roman" w:hAnsi="Times New Roman" w:cs="Times New Roman"/>
          <w:sz w:val="28"/>
          <w:szCs w:val="28"/>
        </w:rPr>
        <w:t xml:space="preserve"> силу</w:t>
      </w:r>
      <w:r w:rsidR="007B6AAE" w:rsidRPr="005A3634">
        <w:rPr>
          <w:rFonts w:ascii="Times New Roman" w:hAnsi="Times New Roman" w:cs="Times New Roman"/>
          <w:sz w:val="28"/>
          <w:szCs w:val="28"/>
        </w:rPr>
        <w:t xml:space="preserve"> постановления админи</w:t>
      </w:r>
      <w:r w:rsidR="007919CE" w:rsidRPr="005A3634">
        <w:rPr>
          <w:rFonts w:ascii="Times New Roman" w:hAnsi="Times New Roman" w:cs="Times New Roman"/>
          <w:sz w:val="28"/>
          <w:szCs w:val="28"/>
        </w:rPr>
        <w:t>страции сельского поселения Цингалы</w:t>
      </w:r>
      <w:r w:rsidR="005F4449" w:rsidRPr="005A3634">
        <w:rPr>
          <w:rFonts w:ascii="Times New Roman" w:hAnsi="Times New Roman" w:cs="Times New Roman"/>
          <w:sz w:val="28"/>
          <w:szCs w:val="28"/>
        </w:rPr>
        <w:t>:</w:t>
      </w:r>
      <w:r w:rsidRPr="005A3634">
        <w:rPr>
          <w:rFonts w:ascii="Times New Roman" w:hAnsi="Times New Roman" w:cs="Times New Roman"/>
          <w:sz w:val="28"/>
          <w:szCs w:val="28"/>
        </w:rPr>
        <w:t xml:space="preserve"> </w:t>
      </w:r>
    </w:p>
    <w:p w14:paraId="77EA2CCF" w14:textId="1AB5E2E6" w:rsidR="00DF2346" w:rsidRPr="00783EB5" w:rsidRDefault="00783EB5" w:rsidP="00783EB5">
      <w:pPr>
        <w:widowControl w:val="0"/>
        <w:autoSpaceDE w:val="0"/>
        <w:autoSpaceDN w:val="0"/>
        <w:adjustRightInd w:val="0"/>
        <w:ind w:firstLine="540"/>
        <w:jc w:val="both"/>
        <w:outlineLvl w:val="0"/>
        <w:rPr>
          <w:bCs/>
          <w:sz w:val="28"/>
          <w:szCs w:val="28"/>
        </w:rPr>
      </w:pPr>
      <w:r w:rsidRPr="005A3634">
        <w:rPr>
          <w:sz w:val="28"/>
          <w:szCs w:val="28"/>
        </w:rPr>
        <w:tab/>
      </w:r>
      <w:r w:rsidR="00B4369D" w:rsidRPr="005A3634">
        <w:rPr>
          <w:sz w:val="28"/>
          <w:szCs w:val="28"/>
        </w:rPr>
        <w:t>от 07.03.2019 № 25</w:t>
      </w:r>
      <w:r w:rsidR="00DF2346" w:rsidRPr="005A3634">
        <w:rPr>
          <w:sz w:val="28"/>
          <w:szCs w:val="28"/>
        </w:rPr>
        <w:t xml:space="preserve"> </w:t>
      </w:r>
      <w:r w:rsidR="007919CE" w:rsidRPr="005A3634">
        <w:rPr>
          <w:sz w:val="28"/>
          <w:szCs w:val="28"/>
        </w:rPr>
        <w:t>«</w:t>
      </w:r>
      <w:r w:rsidR="00B4369D" w:rsidRPr="005A3634">
        <w:rPr>
          <w:bCs/>
          <w:sz w:val="28"/>
          <w:szCs w:val="28"/>
        </w:rPr>
        <w:t>Об утверждении Положения</w:t>
      </w:r>
      <w:r w:rsidR="00B4369D" w:rsidRPr="00B4369D">
        <w:rPr>
          <w:bCs/>
          <w:sz w:val="28"/>
          <w:szCs w:val="28"/>
        </w:rPr>
        <w:t xml:space="preserve"> по оплате труда и стимулирования работников муниципального казенного учреждения культуры </w:t>
      </w:r>
      <w:r w:rsidR="00B4369D" w:rsidRPr="00B4369D">
        <w:rPr>
          <w:bCs/>
          <w:sz w:val="28"/>
          <w:szCs w:val="28"/>
        </w:rPr>
        <w:lastRenderedPageBreak/>
        <w:t>«Сельский Дом культуры и досуга с. Цингалы» сельского поселения Цингалы</w:t>
      </w:r>
      <w:r w:rsidRPr="00783EB5">
        <w:rPr>
          <w:bCs/>
          <w:sz w:val="28"/>
          <w:szCs w:val="28"/>
        </w:rPr>
        <w:t>»</w:t>
      </w:r>
      <w:r w:rsidR="00DF2346" w:rsidRPr="00783EB5">
        <w:rPr>
          <w:sz w:val="28"/>
          <w:szCs w:val="28"/>
        </w:rPr>
        <w:t>;</w:t>
      </w:r>
    </w:p>
    <w:p w14:paraId="6DC5F1BD" w14:textId="6C3C858F" w:rsidR="007919CE" w:rsidRPr="00421525" w:rsidRDefault="00B4369D" w:rsidP="00421525">
      <w:pPr>
        <w:widowControl w:val="0"/>
        <w:autoSpaceDE w:val="0"/>
        <w:autoSpaceDN w:val="0"/>
        <w:adjustRightInd w:val="0"/>
        <w:ind w:firstLine="709"/>
        <w:jc w:val="both"/>
        <w:outlineLvl w:val="0"/>
        <w:rPr>
          <w:iCs/>
          <w:sz w:val="28"/>
          <w:szCs w:val="28"/>
        </w:rPr>
      </w:pPr>
      <w:r w:rsidRPr="00B4369D">
        <w:rPr>
          <w:sz w:val="28"/>
          <w:szCs w:val="28"/>
        </w:rPr>
        <w:t>от 30.04.2019 № 41</w:t>
      </w:r>
      <w:r w:rsidR="00F24E3A" w:rsidRPr="00421525">
        <w:rPr>
          <w:sz w:val="28"/>
          <w:szCs w:val="28"/>
        </w:rPr>
        <w:t xml:space="preserve"> «</w:t>
      </w:r>
      <w:r w:rsidRPr="00B4369D">
        <w:rPr>
          <w:iCs/>
          <w:sz w:val="28"/>
          <w:szCs w:val="28"/>
        </w:rPr>
        <w:t>О внесении изменений в постановление администрации сельского поселения Цингалы от 07.03.2019 № 25 «Об утверждении Положения по оплате труда и стимулирования работников муниципального казенного учреждения культуры «Сельский Дом культуры и досуга с. Цингалы» сельского поселения Цингалы»</w:t>
      </w:r>
      <w:r w:rsidR="00421525" w:rsidRPr="00421525">
        <w:rPr>
          <w:bCs/>
          <w:iCs/>
          <w:sz w:val="28"/>
          <w:szCs w:val="28"/>
        </w:rPr>
        <w:t>»</w:t>
      </w:r>
      <w:r w:rsidR="00F24E3A" w:rsidRPr="00421525">
        <w:rPr>
          <w:sz w:val="28"/>
          <w:szCs w:val="28"/>
        </w:rPr>
        <w:t>;</w:t>
      </w:r>
    </w:p>
    <w:p w14:paraId="5DD7D944" w14:textId="6DB2A139" w:rsidR="0001425A" w:rsidRDefault="005633A0" w:rsidP="005633A0">
      <w:pPr>
        <w:widowControl w:val="0"/>
        <w:autoSpaceDE w:val="0"/>
        <w:autoSpaceDN w:val="0"/>
        <w:adjustRightInd w:val="0"/>
        <w:ind w:firstLine="540"/>
        <w:jc w:val="both"/>
        <w:outlineLvl w:val="0"/>
        <w:rPr>
          <w:sz w:val="28"/>
          <w:szCs w:val="28"/>
        </w:rPr>
      </w:pPr>
      <w:r w:rsidRPr="005633A0">
        <w:rPr>
          <w:sz w:val="28"/>
          <w:szCs w:val="28"/>
        </w:rPr>
        <w:tab/>
      </w:r>
      <w:r w:rsidR="00B4369D" w:rsidRPr="00B4369D">
        <w:rPr>
          <w:sz w:val="28"/>
          <w:szCs w:val="28"/>
        </w:rPr>
        <w:t>от 20.04.2021 № 23</w:t>
      </w:r>
      <w:r w:rsidR="00DF2346" w:rsidRPr="005633A0">
        <w:rPr>
          <w:sz w:val="28"/>
          <w:szCs w:val="28"/>
        </w:rPr>
        <w:t xml:space="preserve"> «</w:t>
      </w:r>
      <w:r w:rsidR="00B4369D" w:rsidRPr="00B4369D">
        <w:rPr>
          <w:bCs/>
          <w:sz w:val="28"/>
          <w:szCs w:val="28"/>
        </w:rPr>
        <w:t>О внесении изменений в постановление от 07.03.2019 г № 25 «Об утверждении Положения по оплате труда и стимулирования работников муниципального казенного учреждения культуры «Сельский Дом культуры и досуга с. Цингалы» сельского поселения Цингалы»</w:t>
      </w:r>
      <w:r w:rsidR="00DF2346" w:rsidRPr="005633A0">
        <w:rPr>
          <w:sz w:val="28"/>
          <w:szCs w:val="28"/>
        </w:rPr>
        <w:t>»</w:t>
      </w:r>
      <w:r w:rsidRPr="005633A0">
        <w:rPr>
          <w:sz w:val="28"/>
          <w:szCs w:val="28"/>
        </w:rPr>
        <w:t>;</w:t>
      </w:r>
    </w:p>
    <w:p w14:paraId="3CB6FE6A" w14:textId="26D44CCD" w:rsidR="005633A0" w:rsidRPr="005633A0" w:rsidRDefault="00B4369D" w:rsidP="005633A0">
      <w:pPr>
        <w:widowControl w:val="0"/>
        <w:autoSpaceDE w:val="0"/>
        <w:autoSpaceDN w:val="0"/>
        <w:adjustRightInd w:val="0"/>
        <w:ind w:firstLine="540"/>
        <w:jc w:val="both"/>
        <w:outlineLvl w:val="0"/>
        <w:rPr>
          <w:bCs/>
          <w:sz w:val="28"/>
          <w:szCs w:val="28"/>
        </w:rPr>
      </w:pPr>
      <w:r w:rsidRPr="00B4369D">
        <w:rPr>
          <w:bCs/>
          <w:sz w:val="28"/>
          <w:szCs w:val="28"/>
        </w:rPr>
        <w:t>от 30.03.2022 № 27</w:t>
      </w:r>
      <w:r w:rsidR="005633A0" w:rsidRPr="005633A0">
        <w:rPr>
          <w:bCs/>
          <w:sz w:val="28"/>
          <w:szCs w:val="28"/>
        </w:rPr>
        <w:t xml:space="preserve"> «</w:t>
      </w:r>
      <w:r w:rsidRPr="00B4369D">
        <w:rPr>
          <w:bCs/>
          <w:sz w:val="28"/>
          <w:szCs w:val="28"/>
        </w:rPr>
        <w:t>О внесении изменений в постановление администрации сельского поселения Цингалы от 07.03.2019 г № 25 «Об утверждении Положения по оплате труда и стимулирования работников муниципального казенного учреждения культуры «Сельский Дом культуры и досуга с. Цингалы» сельского поселения Цингалы»</w:t>
      </w:r>
      <w:r w:rsidR="005633A0" w:rsidRPr="005633A0">
        <w:rPr>
          <w:bCs/>
          <w:sz w:val="28"/>
          <w:szCs w:val="28"/>
        </w:rPr>
        <w:t>»</w:t>
      </w:r>
      <w:r>
        <w:rPr>
          <w:bCs/>
          <w:sz w:val="28"/>
          <w:szCs w:val="28"/>
        </w:rPr>
        <w:t>.</w:t>
      </w:r>
    </w:p>
    <w:p w14:paraId="7D7B1AF6" w14:textId="77777777" w:rsidR="005633A0" w:rsidRPr="005633A0" w:rsidRDefault="005633A0" w:rsidP="005633A0">
      <w:pPr>
        <w:widowControl w:val="0"/>
        <w:autoSpaceDE w:val="0"/>
        <w:autoSpaceDN w:val="0"/>
        <w:adjustRightInd w:val="0"/>
        <w:ind w:firstLine="540"/>
        <w:jc w:val="both"/>
        <w:outlineLvl w:val="0"/>
        <w:rPr>
          <w:bCs/>
          <w:sz w:val="28"/>
          <w:szCs w:val="28"/>
        </w:rPr>
      </w:pPr>
    </w:p>
    <w:p w14:paraId="76C644DA" w14:textId="525445DD" w:rsidR="00B259D3" w:rsidRPr="00B259D3" w:rsidRDefault="00C3557C" w:rsidP="00601CEF">
      <w:pPr>
        <w:widowControl w:val="0"/>
        <w:autoSpaceDE w:val="0"/>
        <w:autoSpaceDN w:val="0"/>
        <w:adjustRightInd w:val="0"/>
        <w:ind w:firstLine="540"/>
        <w:jc w:val="both"/>
        <w:rPr>
          <w:sz w:val="28"/>
          <w:szCs w:val="28"/>
        </w:rPr>
      </w:pPr>
      <w:r>
        <w:rPr>
          <w:sz w:val="28"/>
          <w:szCs w:val="28"/>
        </w:rPr>
        <w:tab/>
      </w:r>
      <w:r w:rsidR="00AD41B8">
        <w:rPr>
          <w:sz w:val="28"/>
          <w:szCs w:val="28"/>
        </w:rPr>
        <w:t>4</w:t>
      </w:r>
      <w:r w:rsidR="00B259D3" w:rsidRPr="00B259D3">
        <w:rPr>
          <w:sz w:val="28"/>
          <w:szCs w:val="28"/>
        </w:rPr>
        <w:t>. Настоящее постановление вступает в силу после его официального опубликования (обнародования)</w:t>
      </w:r>
      <w:r w:rsidR="00601CEF" w:rsidRPr="00601CEF">
        <w:rPr>
          <w:sz w:val="28"/>
          <w:szCs w:val="28"/>
        </w:rPr>
        <w:t xml:space="preserve"> и распространяет свое действие на правоотношения, </w:t>
      </w:r>
      <w:r w:rsidR="00601CEF" w:rsidRPr="00291443">
        <w:rPr>
          <w:sz w:val="28"/>
          <w:szCs w:val="28"/>
        </w:rPr>
        <w:t xml:space="preserve">возникшие с 01 </w:t>
      </w:r>
      <w:r w:rsidR="00541A7E">
        <w:rPr>
          <w:sz w:val="28"/>
          <w:szCs w:val="28"/>
        </w:rPr>
        <w:t>января</w:t>
      </w:r>
      <w:r w:rsidR="00601CEF" w:rsidRPr="00291443">
        <w:rPr>
          <w:sz w:val="28"/>
          <w:szCs w:val="28"/>
        </w:rPr>
        <w:t xml:space="preserve"> 20</w:t>
      </w:r>
      <w:r w:rsidR="00B4369D">
        <w:rPr>
          <w:sz w:val="28"/>
          <w:szCs w:val="28"/>
        </w:rPr>
        <w:t>2</w:t>
      </w:r>
      <w:r w:rsidR="00541A7E">
        <w:rPr>
          <w:sz w:val="28"/>
          <w:szCs w:val="28"/>
        </w:rPr>
        <w:t>5</w:t>
      </w:r>
      <w:r w:rsidR="00601CEF" w:rsidRPr="00291443">
        <w:rPr>
          <w:sz w:val="28"/>
          <w:szCs w:val="28"/>
        </w:rPr>
        <w:t xml:space="preserve"> года</w:t>
      </w:r>
      <w:r w:rsidR="00B259D3" w:rsidRPr="00291443">
        <w:rPr>
          <w:sz w:val="28"/>
          <w:szCs w:val="28"/>
        </w:rPr>
        <w:t>.</w:t>
      </w:r>
    </w:p>
    <w:p w14:paraId="2F4C5835" w14:textId="77777777" w:rsidR="005633A0" w:rsidRDefault="005633A0" w:rsidP="00F24E3A">
      <w:pPr>
        <w:widowControl w:val="0"/>
        <w:autoSpaceDE w:val="0"/>
        <w:autoSpaceDN w:val="0"/>
        <w:adjustRightInd w:val="0"/>
        <w:ind w:firstLine="709"/>
        <w:jc w:val="both"/>
        <w:rPr>
          <w:sz w:val="28"/>
          <w:szCs w:val="28"/>
        </w:rPr>
      </w:pPr>
    </w:p>
    <w:p w14:paraId="1EE0AA38" w14:textId="77777777" w:rsidR="00B259D3" w:rsidRPr="00B259D3" w:rsidRDefault="00AD41B8" w:rsidP="00F24E3A">
      <w:pPr>
        <w:widowControl w:val="0"/>
        <w:autoSpaceDE w:val="0"/>
        <w:autoSpaceDN w:val="0"/>
        <w:adjustRightInd w:val="0"/>
        <w:ind w:firstLine="709"/>
        <w:jc w:val="both"/>
        <w:rPr>
          <w:sz w:val="28"/>
          <w:szCs w:val="28"/>
        </w:rPr>
      </w:pPr>
      <w:r>
        <w:rPr>
          <w:sz w:val="28"/>
          <w:szCs w:val="28"/>
        </w:rPr>
        <w:t>5</w:t>
      </w:r>
      <w:r w:rsidR="00B259D3" w:rsidRPr="00B259D3">
        <w:rPr>
          <w:sz w:val="28"/>
          <w:szCs w:val="28"/>
        </w:rPr>
        <w:t xml:space="preserve">. Контроль за выполнением постановления оставляю за собой. </w:t>
      </w:r>
    </w:p>
    <w:p w14:paraId="2BEEEC54" w14:textId="77777777" w:rsidR="00DF2346" w:rsidRDefault="00DF2346" w:rsidP="00C0052B">
      <w:pPr>
        <w:jc w:val="both"/>
        <w:rPr>
          <w:bCs/>
          <w:sz w:val="28"/>
          <w:szCs w:val="28"/>
        </w:rPr>
      </w:pPr>
    </w:p>
    <w:p w14:paraId="07ED1F05" w14:textId="1CA3424A" w:rsidR="00C072CB" w:rsidRDefault="00C072CB" w:rsidP="00C0052B">
      <w:pPr>
        <w:jc w:val="both"/>
        <w:rPr>
          <w:bCs/>
          <w:sz w:val="28"/>
          <w:szCs w:val="28"/>
        </w:rPr>
      </w:pPr>
    </w:p>
    <w:p w14:paraId="2ECBC7C0" w14:textId="77D8A638" w:rsidR="005633A0" w:rsidRDefault="005633A0" w:rsidP="00C0052B">
      <w:pPr>
        <w:jc w:val="both"/>
        <w:rPr>
          <w:bCs/>
          <w:sz w:val="28"/>
          <w:szCs w:val="28"/>
        </w:rPr>
      </w:pPr>
    </w:p>
    <w:p w14:paraId="5ABAEEC9" w14:textId="700C90E8" w:rsidR="005633A0" w:rsidRDefault="005633A0" w:rsidP="00C0052B">
      <w:pPr>
        <w:jc w:val="both"/>
        <w:rPr>
          <w:bCs/>
          <w:sz w:val="28"/>
          <w:szCs w:val="28"/>
        </w:rPr>
      </w:pPr>
    </w:p>
    <w:p w14:paraId="50676D49" w14:textId="186919B9" w:rsidR="005633A0" w:rsidRDefault="005633A0" w:rsidP="00C0052B">
      <w:pPr>
        <w:jc w:val="both"/>
        <w:rPr>
          <w:bCs/>
          <w:sz w:val="28"/>
          <w:szCs w:val="28"/>
        </w:rPr>
      </w:pPr>
    </w:p>
    <w:p w14:paraId="2AD86250" w14:textId="56174E22" w:rsidR="005633A0" w:rsidRDefault="005633A0" w:rsidP="00C0052B">
      <w:pPr>
        <w:jc w:val="both"/>
        <w:rPr>
          <w:bCs/>
          <w:sz w:val="28"/>
          <w:szCs w:val="28"/>
        </w:rPr>
      </w:pPr>
    </w:p>
    <w:p w14:paraId="4A4053E7" w14:textId="154B1B08" w:rsidR="004B3661" w:rsidRDefault="00712F01" w:rsidP="009C0AF6">
      <w:pPr>
        <w:jc w:val="both"/>
        <w:rPr>
          <w:bCs/>
          <w:sz w:val="28"/>
          <w:szCs w:val="28"/>
        </w:rPr>
      </w:pPr>
      <w:r w:rsidRPr="00E21961">
        <w:rPr>
          <w:bCs/>
          <w:sz w:val="28"/>
          <w:szCs w:val="28"/>
        </w:rPr>
        <w:t>Глава</w:t>
      </w:r>
      <w:r w:rsidR="004E55E7" w:rsidRPr="00E21961">
        <w:rPr>
          <w:bCs/>
          <w:sz w:val="28"/>
          <w:szCs w:val="28"/>
        </w:rPr>
        <w:t xml:space="preserve"> </w:t>
      </w:r>
      <w:r w:rsidR="00CE55B6">
        <w:rPr>
          <w:bCs/>
          <w:sz w:val="28"/>
          <w:szCs w:val="28"/>
        </w:rPr>
        <w:t>сельского поселения Цингалы                                                   А.И.</w:t>
      </w:r>
      <w:r w:rsidR="00E74A02">
        <w:rPr>
          <w:bCs/>
          <w:sz w:val="28"/>
          <w:szCs w:val="28"/>
        </w:rPr>
        <w:t xml:space="preserve"> </w:t>
      </w:r>
      <w:r w:rsidR="00CE55B6">
        <w:rPr>
          <w:bCs/>
          <w:sz w:val="28"/>
          <w:szCs w:val="28"/>
        </w:rPr>
        <w:t>Козлов</w:t>
      </w:r>
    </w:p>
    <w:p w14:paraId="20DFB1A4" w14:textId="77777777" w:rsidR="007000F6" w:rsidRDefault="007000F6" w:rsidP="00A63128">
      <w:pPr>
        <w:widowControl w:val="0"/>
        <w:autoSpaceDE w:val="0"/>
        <w:autoSpaceDN w:val="0"/>
        <w:adjustRightInd w:val="0"/>
        <w:jc w:val="right"/>
        <w:outlineLvl w:val="0"/>
        <w:rPr>
          <w:sz w:val="28"/>
          <w:szCs w:val="28"/>
          <w:highlight w:val="yellow"/>
        </w:rPr>
      </w:pPr>
    </w:p>
    <w:p w14:paraId="40AEA98F" w14:textId="77777777" w:rsidR="005633A0" w:rsidRDefault="005633A0" w:rsidP="00A63128">
      <w:pPr>
        <w:widowControl w:val="0"/>
        <w:autoSpaceDE w:val="0"/>
        <w:autoSpaceDN w:val="0"/>
        <w:adjustRightInd w:val="0"/>
        <w:jc w:val="right"/>
        <w:outlineLvl w:val="0"/>
        <w:rPr>
          <w:sz w:val="28"/>
          <w:szCs w:val="28"/>
          <w:highlight w:val="yellow"/>
        </w:rPr>
      </w:pPr>
    </w:p>
    <w:p w14:paraId="07ABA9A5" w14:textId="77777777" w:rsidR="005633A0" w:rsidRDefault="005633A0" w:rsidP="00A63128">
      <w:pPr>
        <w:widowControl w:val="0"/>
        <w:autoSpaceDE w:val="0"/>
        <w:autoSpaceDN w:val="0"/>
        <w:adjustRightInd w:val="0"/>
        <w:jc w:val="right"/>
        <w:outlineLvl w:val="0"/>
        <w:rPr>
          <w:sz w:val="28"/>
          <w:szCs w:val="28"/>
          <w:highlight w:val="yellow"/>
        </w:rPr>
      </w:pPr>
    </w:p>
    <w:p w14:paraId="5F97D87C" w14:textId="77777777" w:rsidR="005633A0" w:rsidRDefault="005633A0" w:rsidP="00A63128">
      <w:pPr>
        <w:widowControl w:val="0"/>
        <w:autoSpaceDE w:val="0"/>
        <w:autoSpaceDN w:val="0"/>
        <w:adjustRightInd w:val="0"/>
        <w:jc w:val="right"/>
        <w:outlineLvl w:val="0"/>
        <w:rPr>
          <w:sz w:val="28"/>
          <w:szCs w:val="28"/>
          <w:highlight w:val="yellow"/>
        </w:rPr>
      </w:pPr>
    </w:p>
    <w:p w14:paraId="5F58FA11" w14:textId="77777777" w:rsidR="005633A0" w:rsidRDefault="005633A0" w:rsidP="00A63128">
      <w:pPr>
        <w:widowControl w:val="0"/>
        <w:autoSpaceDE w:val="0"/>
        <w:autoSpaceDN w:val="0"/>
        <w:adjustRightInd w:val="0"/>
        <w:jc w:val="right"/>
        <w:outlineLvl w:val="0"/>
        <w:rPr>
          <w:sz w:val="28"/>
          <w:szCs w:val="28"/>
          <w:highlight w:val="yellow"/>
        </w:rPr>
      </w:pPr>
    </w:p>
    <w:p w14:paraId="737E4307" w14:textId="77777777" w:rsidR="005633A0" w:rsidRDefault="005633A0" w:rsidP="00A63128">
      <w:pPr>
        <w:widowControl w:val="0"/>
        <w:autoSpaceDE w:val="0"/>
        <w:autoSpaceDN w:val="0"/>
        <w:adjustRightInd w:val="0"/>
        <w:jc w:val="right"/>
        <w:outlineLvl w:val="0"/>
        <w:rPr>
          <w:sz w:val="28"/>
          <w:szCs w:val="28"/>
          <w:highlight w:val="yellow"/>
        </w:rPr>
      </w:pPr>
    </w:p>
    <w:p w14:paraId="4DDE501D" w14:textId="77777777" w:rsidR="005633A0" w:rsidRDefault="005633A0" w:rsidP="00A63128">
      <w:pPr>
        <w:widowControl w:val="0"/>
        <w:autoSpaceDE w:val="0"/>
        <w:autoSpaceDN w:val="0"/>
        <w:adjustRightInd w:val="0"/>
        <w:jc w:val="right"/>
        <w:outlineLvl w:val="0"/>
        <w:rPr>
          <w:sz w:val="28"/>
          <w:szCs w:val="28"/>
          <w:highlight w:val="yellow"/>
        </w:rPr>
      </w:pPr>
    </w:p>
    <w:p w14:paraId="64B44A04" w14:textId="77777777" w:rsidR="005633A0" w:rsidRDefault="005633A0" w:rsidP="00A63128">
      <w:pPr>
        <w:widowControl w:val="0"/>
        <w:autoSpaceDE w:val="0"/>
        <w:autoSpaceDN w:val="0"/>
        <w:adjustRightInd w:val="0"/>
        <w:jc w:val="right"/>
        <w:outlineLvl w:val="0"/>
        <w:rPr>
          <w:sz w:val="28"/>
          <w:szCs w:val="28"/>
          <w:highlight w:val="yellow"/>
        </w:rPr>
      </w:pPr>
    </w:p>
    <w:p w14:paraId="7388615A" w14:textId="77777777" w:rsidR="005633A0" w:rsidRDefault="005633A0" w:rsidP="00A63128">
      <w:pPr>
        <w:widowControl w:val="0"/>
        <w:autoSpaceDE w:val="0"/>
        <w:autoSpaceDN w:val="0"/>
        <w:adjustRightInd w:val="0"/>
        <w:jc w:val="right"/>
        <w:outlineLvl w:val="0"/>
        <w:rPr>
          <w:sz w:val="28"/>
          <w:szCs w:val="28"/>
          <w:highlight w:val="yellow"/>
        </w:rPr>
      </w:pPr>
    </w:p>
    <w:p w14:paraId="520BBB18" w14:textId="77777777" w:rsidR="00A524EE" w:rsidRDefault="00A524EE" w:rsidP="00A63128">
      <w:pPr>
        <w:widowControl w:val="0"/>
        <w:autoSpaceDE w:val="0"/>
        <w:autoSpaceDN w:val="0"/>
        <w:adjustRightInd w:val="0"/>
        <w:jc w:val="right"/>
        <w:outlineLvl w:val="0"/>
        <w:rPr>
          <w:sz w:val="28"/>
          <w:szCs w:val="28"/>
          <w:highlight w:val="yellow"/>
        </w:rPr>
      </w:pPr>
    </w:p>
    <w:p w14:paraId="6917D572" w14:textId="77777777" w:rsidR="00B4369D" w:rsidRDefault="00B4369D" w:rsidP="00A63128">
      <w:pPr>
        <w:widowControl w:val="0"/>
        <w:autoSpaceDE w:val="0"/>
        <w:autoSpaceDN w:val="0"/>
        <w:adjustRightInd w:val="0"/>
        <w:jc w:val="right"/>
        <w:outlineLvl w:val="0"/>
        <w:rPr>
          <w:sz w:val="28"/>
          <w:szCs w:val="28"/>
        </w:rPr>
      </w:pPr>
    </w:p>
    <w:p w14:paraId="45D0564D" w14:textId="07CF2311" w:rsidR="00414A9C" w:rsidRDefault="00414A9C" w:rsidP="00A63128">
      <w:pPr>
        <w:widowControl w:val="0"/>
        <w:autoSpaceDE w:val="0"/>
        <w:autoSpaceDN w:val="0"/>
        <w:adjustRightInd w:val="0"/>
        <w:jc w:val="right"/>
        <w:outlineLvl w:val="0"/>
        <w:rPr>
          <w:sz w:val="28"/>
          <w:szCs w:val="28"/>
        </w:rPr>
      </w:pPr>
    </w:p>
    <w:p w14:paraId="3080E8B7" w14:textId="5C6C8E65" w:rsidR="00B26EC6" w:rsidRDefault="00B26EC6" w:rsidP="00A63128">
      <w:pPr>
        <w:widowControl w:val="0"/>
        <w:autoSpaceDE w:val="0"/>
        <w:autoSpaceDN w:val="0"/>
        <w:adjustRightInd w:val="0"/>
        <w:jc w:val="right"/>
        <w:outlineLvl w:val="0"/>
        <w:rPr>
          <w:sz w:val="28"/>
          <w:szCs w:val="28"/>
        </w:rPr>
      </w:pPr>
    </w:p>
    <w:p w14:paraId="4B9F9155" w14:textId="43973F26" w:rsidR="00B26EC6" w:rsidRDefault="00B26EC6" w:rsidP="00A63128">
      <w:pPr>
        <w:widowControl w:val="0"/>
        <w:autoSpaceDE w:val="0"/>
        <w:autoSpaceDN w:val="0"/>
        <w:adjustRightInd w:val="0"/>
        <w:jc w:val="right"/>
        <w:outlineLvl w:val="0"/>
        <w:rPr>
          <w:sz w:val="28"/>
          <w:szCs w:val="28"/>
        </w:rPr>
      </w:pPr>
    </w:p>
    <w:p w14:paraId="1C5E6368" w14:textId="6C185502" w:rsidR="00B26EC6" w:rsidRDefault="00B26EC6" w:rsidP="00A63128">
      <w:pPr>
        <w:widowControl w:val="0"/>
        <w:autoSpaceDE w:val="0"/>
        <w:autoSpaceDN w:val="0"/>
        <w:adjustRightInd w:val="0"/>
        <w:jc w:val="right"/>
        <w:outlineLvl w:val="0"/>
        <w:rPr>
          <w:sz w:val="28"/>
          <w:szCs w:val="28"/>
        </w:rPr>
      </w:pPr>
    </w:p>
    <w:p w14:paraId="7C8231D2" w14:textId="77777777" w:rsidR="00B26EC6" w:rsidRDefault="00B26EC6" w:rsidP="00A63128">
      <w:pPr>
        <w:widowControl w:val="0"/>
        <w:autoSpaceDE w:val="0"/>
        <w:autoSpaceDN w:val="0"/>
        <w:adjustRightInd w:val="0"/>
        <w:jc w:val="right"/>
        <w:outlineLvl w:val="0"/>
        <w:rPr>
          <w:sz w:val="28"/>
          <w:szCs w:val="28"/>
        </w:rPr>
      </w:pPr>
    </w:p>
    <w:p w14:paraId="5B3C421C" w14:textId="77777777" w:rsidR="009E4F7D" w:rsidRDefault="009E4F7D" w:rsidP="00A63128">
      <w:pPr>
        <w:widowControl w:val="0"/>
        <w:autoSpaceDE w:val="0"/>
        <w:autoSpaceDN w:val="0"/>
        <w:adjustRightInd w:val="0"/>
        <w:jc w:val="right"/>
        <w:outlineLvl w:val="0"/>
        <w:rPr>
          <w:sz w:val="28"/>
          <w:szCs w:val="28"/>
        </w:rPr>
      </w:pPr>
    </w:p>
    <w:p w14:paraId="27157C3C" w14:textId="04D5B501" w:rsidR="00A63128" w:rsidRPr="009D34F0" w:rsidRDefault="00A00D42" w:rsidP="00A63128">
      <w:pPr>
        <w:widowControl w:val="0"/>
        <w:autoSpaceDE w:val="0"/>
        <w:autoSpaceDN w:val="0"/>
        <w:adjustRightInd w:val="0"/>
        <w:jc w:val="right"/>
        <w:outlineLvl w:val="0"/>
        <w:rPr>
          <w:sz w:val="28"/>
          <w:szCs w:val="28"/>
        </w:rPr>
      </w:pPr>
      <w:r w:rsidRPr="007000F6">
        <w:rPr>
          <w:sz w:val="28"/>
          <w:szCs w:val="28"/>
        </w:rPr>
        <w:lastRenderedPageBreak/>
        <w:t>Приложение</w:t>
      </w:r>
    </w:p>
    <w:p w14:paraId="7E4BCE94" w14:textId="77777777" w:rsidR="00A63128" w:rsidRPr="009D34F0" w:rsidRDefault="00A63128" w:rsidP="00A63128">
      <w:pPr>
        <w:widowControl w:val="0"/>
        <w:autoSpaceDE w:val="0"/>
        <w:autoSpaceDN w:val="0"/>
        <w:adjustRightInd w:val="0"/>
        <w:jc w:val="right"/>
        <w:rPr>
          <w:sz w:val="28"/>
          <w:szCs w:val="28"/>
        </w:rPr>
      </w:pPr>
      <w:r w:rsidRPr="009D34F0">
        <w:rPr>
          <w:sz w:val="28"/>
          <w:szCs w:val="28"/>
        </w:rPr>
        <w:t>к постановлению администрации</w:t>
      </w:r>
    </w:p>
    <w:p w14:paraId="3D40FA3A" w14:textId="77777777" w:rsidR="00A63128" w:rsidRPr="009D34F0" w:rsidRDefault="00D6707F" w:rsidP="00A63128">
      <w:pPr>
        <w:widowControl w:val="0"/>
        <w:autoSpaceDE w:val="0"/>
        <w:autoSpaceDN w:val="0"/>
        <w:adjustRightInd w:val="0"/>
        <w:jc w:val="right"/>
        <w:rPr>
          <w:sz w:val="28"/>
          <w:szCs w:val="28"/>
        </w:rPr>
      </w:pPr>
      <w:r>
        <w:rPr>
          <w:sz w:val="28"/>
          <w:szCs w:val="28"/>
        </w:rPr>
        <w:t>сельского поселения Цингалы</w:t>
      </w:r>
    </w:p>
    <w:p w14:paraId="00CC63A8" w14:textId="4403C3E2" w:rsidR="00A63128" w:rsidRPr="009D34F0" w:rsidRDefault="00A63128" w:rsidP="00A63128">
      <w:pPr>
        <w:widowControl w:val="0"/>
        <w:autoSpaceDE w:val="0"/>
        <w:autoSpaceDN w:val="0"/>
        <w:adjustRightInd w:val="0"/>
        <w:jc w:val="right"/>
        <w:rPr>
          <w:color w:val="000000"/>
          <w:sz w:val="28"/>
          <w:szCs w:val="28"/>
        </w:rPr>
      </w:pPr>
      <w:r w:rsidRPr="007000F6">
        <w:rPr>
          <w:sz w:val="28"/>
          <w:szCs w:val="28"/>
        </w:rPr>
        <w:t>от</w:t>
      </w:r>
      <w:r w:rsidR="00D6707F" w:rsidRPr="007000F6">
        <w:rPr>
          <w:sz w:val="28"/>
          <w:szCs w:val="28"/>
        </w:rPr>
        <w:t xml:space="preserve"> </w:t>
      </w:r>
      <w:r w:rsidR="007A4A05">
        <w:rPr>
          <w:sz w:val="28"/>
          <w:szCs w:val="28"/>
        </w:rPr>
        <w:t>13</w:t>
      </w:r>
      <w:r w:rsidR="00CE55B6" w:rsidRPr="007000F6">
        <w:rPr>
          <w:sz w:val="28"/>
          <w:szCs w:val="28"/>
        </w:rPr>
        <w:t>.</w:t>
      </w:r>
      <w:r w:rsidR="00541A7E">
        <w:rPr>
          <w:sz w:val="28"/>
          <w:szCs w:val="28"/>
        </w:rPr>
        <w:t>01</w:t>
      </w:r>
      <w:r w:rsidR="00CE55B6" w:rsidRPr="007000F6">
        <w:rPr>
          <w:sz w:val="28"/>
          <w:szCs w:val="28"/>
        </w:rPr>
        <w:t>.</w:t>
      </w:r>
      <w:r w:rsidR="007000F6" w:rsidRPr="007000F6">
        <w:rPr>
          <w:sz w:val="28"/>
          <w:szCs w:val="28"/>
        </w:rPr>
        <w:t>20</w:t>
      </w:r>
      <w:r w:rsidR="00F658CD">
        <w:rPr>
          <w:sz w:val="28"/>
          <w:szCs w:val="28"/>
        </w:rPr>
        <w:t>2</w:t>
      </w:r>
      <w:r w:rsidR="00541A7E">
        <w:rPr>
          <w:sz w:val="28"/>
          <w:szCs w:val="28"/>
        </w:rPr>
        <w:t>5</w:t>
      </w:r>
      <w:r w:rsidR="00CE55B6" w:rsidRPr="007000F6">
        <w:rPr>
          <w:sz w:val="28"/>
          <w:szCs w:val="28"/>
        </w:rPr>
        <w:t xml:space="preserve"> №</w:t>
      </w:r>
      <w:r w:rsidR="00AE0D51" w:rsidRPr="007000F6">
        <w:rPr>
          <w:sz w:val="28"/>
          <w:szCs w:val="28"/>
        </w:rPr>
        <w:t xml:space="preserve"> </w:t>
      </w:r>
      <w:r w:rsidR="00541A7E">
        <w:rPr>
          <w:sz w:val="28"/>
          <w:szCs w:val="28"/>
        </w:rPr>
        <w:t>0</w:t>
      </w:r>
      <w:r w:rsidR="007A4A05">
        <w:rPr>
          <w:sz w:val="28"/>
          <w:szCs w:val="28"/>
        </w:rPr>
        <w:t>3</w:t>
      </w:r>
      <w:r w:rsidRPr="009D34F0">
        <w:rPr>
          <w:color w:val="000000"/>
          <w:sz w:val="28"/>
          <w:szCs w:val="28"/>
        </w:rPr>
        <w:t xml:space="preserve"> </w:t>
      </w:r>
    </w:p>
    <w:p w14:paraId="3C17DCAD" w14:textId="77777777" w:rsidR="00A63128" w:rsidRPr="00A63128" w:rsidRDefault="00A63128" w:rsidP="00A63128">
      <w:pPr>
        <w:jc w:val="right"/>
        <w:rPr>
          <w:sz w:val="28"/>
          <w:szCs w:val="28"/>
        </w:rPr>
      </w:pPr>
    </w:p>
    <w:p w14:paraId="7A79BEF9" w14:textId="77777777" w:rsidR="00A63128" w:rsidRPr="00A63128" w:rsidRDefault="00A63128" w:rsidP="00A63128">
      <w:pPr>
        <w:ind w:left="993"/>
        <w:rPr>
          <w:sz w:val="28"/>
          <w:szCs w:val="28"/>
        </w:rPr>
      </w:pPr>
    </w:p>
    <w:p w14:paraId="2BA051DE" w14:textId="77777777" w:rsidR="00A63128" w:rsidRPr="008E4F0A" w:rsidRDefault="009D34F0" w:rsidP="00A63128">
      <w:pPr>
        <w:widowControl w:val="0"/>
        <w:autoSpaceDE w:val="0"/>
        <w:autoSpaceDN w:val="0"/>
        <w:adjustRightInd w:val="0"/>
        <w:jc w:val="center"/>
        <w:rPr>
          <w:b/>
          <w:sz w:val="28"/>
          <w:szCs w:val="28"/>
        </w:rPr>
      </w:pPr>
      <w:r w:rsidRPr="008E4F0A">
        <w:rPr>
          <w:b/>
          <w:sz w:val="28"/>
          <w:szCs w:val="28"/>
        </w:rPr>
        <w:t>Положение</w:t>
      </w:r>
    </w:p>
    <w:p w14:paraId="40716B6B" w14:textId="351E2F60" w:rsidR="00A63128" w:rsidRPr="008E4F0A" w:rsidRDefault="00F658CD" w:rsidP="00A369B8">
      <w:pPr>
        <w:widowControl w:val="0"/>
        <w:autoSpaceDE w:val="0"/>
        <w:autoSpaceDN w:val="0"/>
        <w:adjustRightInd w:val="0"/>
        <w:jc w:val="center"/>
        <w:rPr>
          <w:b/>
          <w:sz w:val="28"/>
          <w:szCs w:val="28"/>
        </w:rPr>
      </w:pPr>
      <w:r w:rsidRPr="008E4F0A">
        <w:rPr>
          <w:b/>
          <w:sz w:val="28"/>
          <w:szCs w:val="28"/>
        </w:rPr>
        <w:t>об установлении системы оплаты труда работников муниципального казенного учреждения культуры «Сельский Дом культуры и досуга с. Цингалы»</w:t>
      </w:r>
      <w:r w:rsidR="007919CE" w:rsidRPr="008E4F0A">
        <w:rPr>
          <w:b/>
          <w:sz w:val="28"/>
          <w:szCs w:val="28"/>
        </w:rPr>
        <w:t xml:space="preserve"> сельского поселения Цингалы</w:t>
      </w:r>
    </w:p>
    <w:p w14:paraId="5A32C36F" w14:textId="77777777" w:rsidR="00A63128" w:rsidRPr="00A63128" w:rsidRDefault="00A63128" w:rsidP="00A63128">
      <w:pPr>
        <w:widowControl w:val="0"/>
        <w:autoSpaceDE w:val="0"/>
        <w:autoSpaceDN w:val="0"/>
        <w:adjustRightInd w:val="0"/>
        <w:ind w:firstLine="540"/>
        <w:jc w:val="both"/>
        <w:rPr>
          <w:sz w:val="28"/>
          <w:szCs w:val="28"/>
        </w:rPr>
      </w:pPr>
    </w:p>
    <w:p w14:paraId="1DCF8643" w14:textId="32F66859" w:rsidR="00A63128" w:rsidRPr="008E4F0A" w:rsidRDefault="008E4F0A" w:rsidP="008E4F0A">
      <w:pPr>
        <w:widowControl w:val="0"/>
        <w:autoSpaceDE w:val="0"/>
        <w:autoSpaceDN w:val="0"/>
        <w:adjustRightInd w:val="0"/>
        <w:ind w:firstLine="540"/>
        <w:jc w:val="center"/>
        <w:rPr>
          <w:b/>
          <w:bCs/>
          <w:color w:val="000000"/>
          <w:sz w:val="28"/>
          <w:szCs w:val="28"/>
        </w:rPr>
      </w:pPr>
      <w:bookmarkStart w:id="1" w:name="Par29"/>
      <w:bookmarkEnd w:id="1"/>
      <w:r w:rsidRPr="008E4F0A">
        <w:rPr>
          <w:b/>
          <w:bCs/>
          <w:color w:val="000000"/>
          <w:sz w:val="28"/>
          <w:szCs w:val="28"/>
        </w:rPr>
        <w:t>Раздел I. Общие положения</w:t>
      </w:r>
    </w:p>
    <w:p w14:paraId="320DFE17" w14:textId="77777777" w:rsidR="008E4F0A" w:rsidRPr="00A63128" w:rsidRDefault="008E4F0A" w:rsidP="008E4F0A">
      <w:pPr>
        <w:widowControl w:val="0"/>
        <w:autoSpaceDE w:val="0"/>
        <w:autoSpaceDN w:val="0"/>
        <w:adjustRightInd w:val="0"/>
        <w:ind w:firstLine="540"/>
        <w:jc w:val="center"/>
        <w:rPr>
          <w:color w:val="000000"/>
          <w:sz w:val="28"/>
          <w:szCs w:val="28"/>
        </w:rPr>
      </w:pPr>
    </w:p>
    <w:p w14:paraId="7C64B925" w14:textId="08F77C75" w:rsidR="009E4F7D" w:rsidRPr="008E4F0A" w:rsidRDefault="009E4F7D" w:rsidP="008E4F0A">
      <w:pPr>
        <w:pStyle w:val="ac"/>
        <w:numPr>
          <w:ilvl w:val="0"/>
          <w:numId w:val="41"/>
        </w:numPr>
        <w:tabs>
          <w:tab w:val="left" w:pos="851"/>
        </w:tabs>
        <w:autoSpaceDE w:val="0"/>
        <w:autoSpaceDN w:val="0"/>
        <w:adjustRightInd w:val="0"/>
        <w:ind w:left="0" w:firstLine="567"/>
        <w:jc w:val="both"/>
        <w:rPr>
          <w:color w:val="000000"/>
          <w:sz w:val="28"/>
          <w:szCs w:val="28"/>
        </w:rPr>
      </w:pPr>
      <w:r w:rsidRPr="008E4F0A">
        <w:rPr>
          <w:color w:val="000000"/>
          <w:sz w:val="28"/>
          <w:szCs w:val="28"/>
        </w:rPr>
        <w:t>Настоящее Положение, устанавливает систему оплаты труда работников муниципального казенного учреждения культуры «Сельский Дом культуры и досуга с. Цингалы»</w:t>
      </w:r>
      <w:r w:rsidR="00B26EC6">
        <w:rPr>
          <w:color w:val="000000"/>
          <w:sz w:val="28"/>
          <w:szCs w:val="28"/>
        </w:rPr>
        <w:t xml:space="preserve"> (далее – Учреждение)</w:t>
      </w:r>
      <w:r w:rsidRPr="008E4F0A">
        <w:rPr>
          <w:color w:val="000000"/>
          <w:sz w:val="28"/>
          <w:szCs w:val="28"/>
        </w:rPr>
        <w:t xml:space="preserve"> сельского поселения Цингалы, и включает в себя:</w:t>
      </w:r>
    </w:p>
    <w:p w14:paraId="410E819A" w14:textId="77777777" w:rsidR="009E4F7D" w:rsidRPr="009E4F7D" w:rsidRDefault="009E4F7D" w:rsidP="009E4F7D">
      <w:pPr>
        <w:autoSpaceDE w:val="0"/>
        <w:autoSpaceDN w:val="0"/>
        <w:adjustRightInd w:val="0"/>
        <w:ind w:firstLine="567"/>
        <w:jc w:val="both"/>
        <w:rPr>
          <w:color w:val="000000"/>
          <w:sz w:val="28"/>
          <w:szCs w:val="28"/>
        </w:rPr>
      </w:pPr>
      <w:r w:rsidRPr="009E4F7D">
        <w:rPr>
          <w:color w:val="000000"/>
          <w:sz w:val="28"/>
          <w:szCs w:val="28"/>
        </w:rPr>
        <w:t>основные условия оплаты труда;</w:t>
      </w:r>
    </w:p>
    <w:p w14:paraId="53D2C087" w14:textId="77777777" w:rsidR="009E4F7D" w:rsidRPr="009E4F7D" w:rsidRDefault="009E4F7D" w:rsidP="009E4F7D">
      <w:pPr>
        <w:autoSpaceDE w:val="0"/>
        <w:autoSpaceDN w:val="0"/>
        <w:adjustRightInd w:val="0"/>
        <w:ind w:firstLine="567"/>
        <w:jc w:val="both"/>
        <w:rPr>
          <w:color w:val="000000"/>
          <w:sz w:val="28"/>
          <w:szCs w:val="28"/>
        </w:rPr>
      </w:pPr>
      <w:r w:rsidRPr="009E4F7D">
        <w:rPr>
          <w:color w:val="000000"/>
          <w:sz w:val="28"/>
          <w:szCs w:val="28"/>
        </w:rPr>
        <w:t>порядок и условия осуществления компенсационных выплат;</w:t>
      </w:r>
    </w:p>
    <w:p w14:paraId="0A29B3D5" w14:textId="77777777" w:rsidR="009E4F7D" w:rsidRPr="009E4F7D" w:rsidRDefault="009E4F7D" w:rsidP="009E4F7D">
      <w:pPr>
        <w:autoSpaceDE w:val="0"/>
        <w:autoSpaceDN w:val="0"/>
        <w:adjustRightInd w:val="0"/>
        <w:ind w:firstLine="567"/>
        <w:jc w:val="both"/>
        <w:rPr>
          <w:color w:val="000000"/>
          <w:sz w:val="28"/>
          <w:szCs w:val="28"/>
        </w:rPr>
      </w:pPr>
      <w:r w:rsidRPr="009E4F7D">
        <w:rPr>
          <w:color w:val="000000"/>
          <w:sz w:val="28"/>
          <w:szCs w:val="28"/>
        </w:rPr>
        <w:t>порядок и условия осуществления стимулирующих выплат, критерии их установления;</w:t>
      </w:r>
    </w:p>
    <w:p w14:paraId="6D595618" w14:textId="77777777" w:rsidR="009E4F7D" w:rsidRPr="009E4F7D" w:rsidRDefault="009E4F7D" w:rsidP="009E4F7D">
      <w:pPr>
        <w:autoSpaceDE w:val="0"/>
        <w:autoSpaceDN w:val="0"/>
        <w:adjustRightInd w:val="0"/>
        <w:ind w:firstLine="567"/>
        <w:jc w:val="both"/>
        <w:rPr>
          <w:color w:val="000000"/>
          <w:sz w:val="28"/>
          <w:szCs w:val="28"/>
        </w:rPr>
      </w:pPr>
      <w:r w:rsidRPr="009E4F7D">
        <w:rPr>
          <w:color w:val="000000"/>
          <w:sz w:val="28"/>
          <w:szCs w:val="28"/>
        </w:rPr>
        <w:t>порядок и условия оплаты труда руководителя учреждения, его заместителей, главного бухгалтера;</w:t>
      </w:r>
    </w:p>
    <w:p w14:paraId="60307011" w14:textId="77777777" w:rsidR="009E4F7D" w:rsidRPr="009E4F7D" w:rsidRDefault="009E4F7D" w:rsidP="009E4F7D">
      <w:pPr>
        <w:autoSpaceDE w:val="0"/>
        <w:autoSpaceDN w:val="0"/>
        <w:adjustRightInd w:val="0"/>
        <w:ind w:firstLine="567"/>
        <w:jc w:val="both"/>
        <w:rPr>
          <w:color w:val="000000"/>
          <w:sz w:val="28"/>
          <w:szCs w:val="28"/>
        </w:rPr>
      </w:pPr>
      <w:r w:rsidRPr="009E4F7D">
        <w:rPr>
          <w:color w:val="000000"/>
          <w:sz w:val="28"/>
          <w:szCs w:val="28"/>
        </w:rPr>
        <w:t>другие вопросы оплаты труда;</w:t>
      </w:r>
    </w:p>
    <w:p w14:paraId="1355F40C" w14:textId="77777777" w:rsidR="009E4F7D" w:rsidRPr="009E4F7D" w:rsidRDefault="009E4F7D" w:rsidP="009E4F7D">
      <w:pPr>
        <w:autoSpaceDE w:val="0"/>
        <w:autoSpaceDN w:val="0"/>
        <w:adjustRightInd w:val="0"/>
        <w:ind w:firstLine="567"/>
        <w:jc w:val="both"/>
        <w:rPr>
          <w:color w:val="000000"/>
          <w:sz w:val="28"/>
          <w:szCs w:val="28"/>
        </w:rPr>
      </w:pPr>
      <w:r w:rsidRPr="009E4F7D">
        <w:rPr>
          <w:color w:val="000000"/>
          <w:sz w:val="28"/>
          <w:szCs w:val="28"/>
        </w:rPr>
        <w:t>порядок формирования фонда оплаты труда учреждений;</w:t>
      </w:r>
    </w:p>
    <w:p w14:paraId="2949C492" w14:textId="48ABDABB" w:rsidR="00A63128" w:rsidRPr="00A63128" w:rsidRDefault="009E4F7D" w:rsidP="009E4F7D">
      <w:pPr>
        <w:autoSpaceDE w:val="0"/>
        <w:autoSpaceDN w:val="0"/>
        <w:adjustRightInd w:val="0"/>
        <w:ind w:firstLine="567"/>
        <w:jc w:val="both"/>
        <w:rPr>
          <w:color w:val="000000"/>
          <w:sz w:val="28"/>
          <w:szCs w:val="28"/>
        </w:rPr>
      </w:pPr>
      <w:r w:rsidRPr="009E4F7D">
        <w:rPr>
          <w:color w:val="000000"/>
          <w:sz w:val="28"/>
          <w:szCs w:val="28"/>
        </w:rPr>
        <w:t>заключительные положения.</w:t>
      </w:r>
    </w:p>
    <w:p w14:paraId="7C7DA9F6" w14:textId="26F154CB" w:rsidR="009E4F7D" w:rsidRPr="008E4F0A" w:rsidRDefault="009E4F7D" w:rsidP="008E4F0A">
      <w:pPr>
        <w:pStyle w:val="ac"/>
        <w:widowControl w:val="0"/>
        <w:numPr>
          <w:ilvl w:val="0"/>
          <w:numId w:val="41"/>
        </w:numPr>
        <w:tabs>
          <w:tab w:val="left" w:pos="851"/>
        </w:tabs>
        <w:autoSpaceDE w:val="0"/>
        <w:autoSpaceDN w:val="0"/>
        <w:adjustRightInd w:val="0"/>
        <w:ind w:left="0" w:firstLine="567"/>
        <w:jc w:val="both"/>
        <w:rPr>
          <w:color w:val="000000"/>
          <w:sz w:val="28"/>
          <w:szCs w:val="28"/>
        </w:rPr>
      </w:pPr>
      <w:r w:rsidRPr="008E4F0A">
        <w:rPr>
          <w:color w:val="000000"/>
          <w:sz w:val="28"/>
          <w:szCs w:val="28"/>
        </w:rPr>
        <w:t xml:space="preserve">В </w:t>
      </w:r>
      <w:r w:rsidR="00B26EC6">
        <w:rPr>
          <w:color w:val="000000"/>
          <w:sz w:val="28"/>
          <w:szCs w:val="28"/>
        </w:rPr>
        <w:t xml:space="preserve">настоящем </w:t>
      </w:r>
      <w:r w:rsidRPr="008E4F0A">
        <w:rPr>
          <w:color w:val="000000"/>
          <w:sz w:val="28"/>
          <w:szCs w:val="28"/>
        </w:rPr>
        <w:t>Положении используются следующие основные определения:</w:t>
      </w:r>
    </w:p>
    <w:p w14:paraId="7F236548" w14:textId="3B02A8BA" w:rsidR="009E4F7D" w:rsidRP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 xml:space="preserve">основной персонал </w:t>
      </w:r>
      <w:r w:rsidR="00B26EC6">
        <w:rPr>
          <w:color w:val="000000"/>
          <w:sz w:val="28"/>
          <w:szCs w:val="28"/>
        </w:rPr>
        <w:t>У</w:t>
      </w:r>
      <w:r w:rsidRPr="009E4F7D">
        <w:rPr>
          <w:color w:val="000000"/>
          <w:sz w:val="28"/>
          <w:szCs w:val="28"/>
        </w:rPr>
        <w:t xml:space="preserve">чреждения </w:t>
      </w:r>
      <w:r>
        <w:rPr>
          <w:color w:val="000000"/>
          <w:sz w:val="28"/>
          <w:szCs w:val="28"/>
        </w:rPr>
        <w:t>–</w:t>
      </w:r>
      <w:r w:rsidRPr="009E4F7D">
        <w:rPr>
          <w:color w:val="000000"/>
          <w:sz w:val="28"/>
          <w:szCs w:val="28"/>
        </w:rPr>
        <w:t xml:space="preserve"> работники </w:t>
      </w:r>
      <w:r w:rsidR="00B26EC6">
        <w:rPr>
          <w:color w:val="000000"/>
          <w:sz w:val="28"/>
          <w:szCs w:val="28"/>
        </w:rPr>
        <w:t>У</w:t>
      </w:r>
      <w:r w:rsidRPr="009E4F7D">
        <w:rPr>
          <w:color w:val="000000"/>
          <w:sz w:val="28"/>
          <w:szCs w:val="28"/>
        </w:rPr>
        <w:t xml:space="preserve">чреждения, непосредственно оказывающие услуги (выполняющие работы), направленные на достижение определенных </w:t>
      </w:r>
      <w:r>
        <w:rPr>
          <w:color w:val="000000"/>
          <w:sz w:val="28"/>
          <w:szCs w:val="28"/>
        </w:rPr>
        <w:t>У</w:t>
      </w:r>
      <w:r w:rsidRPr="009E4F7D">
        <w:rPr>
          <w:color w:val="000000"/>
          <w:sz w:val="28"/>
          <w:szCs w:val="28"/>
        </w:rPr>
        <w:t xml:space="preserve">ставом </w:t>
      </w:r>
      <w:r w:rsidR="00B26EC6">
        <w:rPr>
          <w:color w:val="000000"/>
          <w:sz w:val="28"/>
          <w:szCs w:val="28"/>
        </w:rPr>
        <w:t>У</w:t>
      </w:r>
      <w:r w:rsidRPr="009E4F7D">
        <w:rPr>
          <w:color w:val="000000"/>
          <w:sz w:val="28"/>
          <w:szCs w:val="28"/>
        </w:rPr>
        <w:t xml:space="preserve">чреждения целей деятельности этого </w:t>
      </w:r>
      <w:r w:rsidR="00B26EC6">
        <w:rPr>
          <w:color w:val="000000"/>
          <w:sz w:val="28"/>
          <w:szCs w:val="28"/>
        </w:rPr>
        <w:t>У</w:t>
      </w:r>
      <w:r w:rsidRPr="009E4F7D">
        <w:rPr>
          <w:color w:val="000000"/>
          <w:sz w:val="28"/>
          <w:szCs w:val="28"/>
        </w:rPr>
        <w:t xml:space="preserve">чреждения, а также их непосредственные руководители (приложение 1 к </w:t>
      </w:r>
      <w:r w:rsidR="00B26EC6">
        <w:rPr>
          <w:color w:val="000000"/>
          <w:sz w:val="28"/>
          <w:szCs w:val="28"/>
        </w:rPr>
        <w:t xml:space="preserve">настоящему </w:t>
      </w:r>
      <w:r w:rsidRPr="009E4F7D">
        <w:rPr>
          <w:color w:val="000000"/>
          <w:sz w:val="28"/>
          <w:szCs w:val="28"/>
        </w:rPr>
        <w:t>Положению);</w:t>
      </w:r>
    </w:p>
    <w:p w14:paraId="49C00E0C" w14:textId="29FE197B" w:rsidR="009E4F7D" w:rsidRP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 xml:space="preserve">вспомогательный персонал </w:t>
      </w:r>
      <w:r w:rsidR="00B26EC6">
        <w:rPr>
          <w:color w:val="000000"/>
          <w:sz w:val="28"/>
          <w:szCs w:val="28"/>
        </w:rPr>
        <w:t>У</w:t>
      </w:r>
      <w:r w:rsidRPr="009E4F7D">
        <w:rPr>
          <w:color w:val="000000"/>
          <w:sz w:val="28"/>
          <w:szCs w:val="28"/>
        </w:rPr>
        <w:t xml:space="preserve">чреждения </w:t>
      </w:r>
      <w:r>
        <w:rPr>
          <w:color w:val="000000"/>
          <w:sz w:val="28"/>
          <w:szCs w:val="28"/>
        </w:rPr>
        <w:t>–</w:t>
      </w:r>
      <w:r w:rsidRPr="009E4F7D">
        <w:rPr>
          <w:color w:val="000000"/>
          <w:sz w:val="28"/>
          <w:szCs w:val="28"/>
        </w:rPr>
        <w:t xml:space="preserve"> работники </w:t>
      </w:r>
      <w:r w:rsidR="00B26EC6">
        <w:rPr>
          <w:color w:val="000000"/>
          <w:sz w:val="28"/>
          <w:szCs w:val="28"/>
        </w:rPr>
        <w:t>У</w:t>
      </w:r>
      <w:r w:rsidRPr="009E4F7D">
        <w:rPr>
          <w:color w:val="000000"/>
          <w:sz w:val="28"/>
          <w:szCs w:val="28"/>
        </w:rPr>
        <w:t xml:space="preserve">чреждения, создающие условия для оказания услуг (выполнения работ), направленных на достижение определенных </w:t>
      </w:r>
      <w:r w:rsidR="00B26EC6">
        <w:rPr>
          <w:color w:val="000000"/>
          <w:sz w:val="28"/>
          <w:szCs w:val="28"/>
        </w:rPr>
        <w:t>У</w:t>
      </w:r>
      <w:r w:rsidRPr="009E4F7D">
        <w:rPr>
          <w:color w:val="000000"/>
          <w:sz w:val="28"/>
          <w:szCs w:val="28"/>
        </w:rPr>
        <w:t xml:space="preserve">ставом </w:t>
      </w:r>
      <w:r w:rsidR="00B26EC6">
        <w:rPr>
          <w:color w:val="000000"/>
          <w:sz w:val="28"/>
          <w:szCs w:val="28"/>
        </w:rPr>
        <w:t>У</w:t>
      </w:r>
      <w:r w:rsidRPr="009E4F7D">
        <w:rPr>
          <w:color w:val="000000"/>
          <w:sz w:val="28"/>
          <w:szCs w:val="28"/>
        </w:rPr>
        <w:t xml:space="preserve">чреждения целей деятельности этого </w:t>
      </w:r>
      <w:r w:rsidR="00B26EC6">
        <w:rPr>
          <w:color w:val="000000"/>
          <w:sz w:val="28"/>
          <w:szCs w:val="28"/>
        </w:rPr>
        <w:t>У</w:t>
      </w:r>
      <w:r w:rsidRPr="009E4F7D">
        <w:rPr>
          <w:color w:val="000000"/>
          <w:sz w:val="28"/>
          <w:szCs w:val="28"/>
        </w:rPr>
        <w:t xml:space="preserve">чреждения, включая обслуживание зданий и оборудования (приложение 2 к </w:t>
      </w:r>
      <w:r w:rsidR="00B26EC6">
        <w:rPr>
          <w:color w:val="000000"/>
          <w:sz w:val="28"/>
          <w:szCs w:val="28"/>
        </w:rPr>
        <w:t xml:space="preserve">настоящему </w:t>
      </w:r>
      <w:r w:rsidRPr="009E4F7D">
        <w:rPr>
          <w:color w:val="000000"/>
          <w:sz w:val="28"/>
          <w:szCs w:val="28"/>
        </w:rPr>
        <w:t>Положению);</w:t>
      </w:r>
    </w:p>
    <w:p w14:paraId="426D8834" w14:textId="311940E4" w:rsidR="009E4F7D" w:rsidRP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 xml:space="preserve">административно-управленческий персонал </w:t>
      </w:r>
      <w:r w:rsidR="00B26EC6">
        <w:rPr>
          <w:color w:val="000000"/>
          <w:sz w:val="28"/>
          <w:szCs w:val="28"/>
        </w:rPr>
        <w:t>У</w:t>
      </w:r>
      <w:r w:rsidRPr="009E4F7D">
        <w:rPr>
          <w:color w:val="000000"/>
          <w:sz w:val="28"/>
          <w:szCs w:val="28"/>
        </w:rPr>
        <w:t xml:space="preserve">чреждения </w:t>
      </w:r>
      <w:r>
        <w:rPr>
          <w:color w:val="000000"/>
          <w:sz w:val="28"/>
          <w:szCs w:val="28"/>
        </w:rPr>
        <w:t>–</w:t>
      </w:r>
      <w:r w:rsidRPr="009E4F7D">
        <w:rPr>
          <w:color w:val="000000"/>
          <w:sz w:val="28"/>
          <w:szCs w:val="28"/>
        </w:rPr>
        <w:t xml:space="preserve"> работники </w:t>
      </w:r>
      <w:r w:rsidR="00B26EC6">
        <w:rPr>
          <w:color w:val="000000"/>
          <w:sz w:val="28"/>
          <w:szCs w:val="28"/>
        </w:rPr>
        <w:t>У</w:t>
      </w:r>
      <w:r w:rsidRPr="009E4F7D">
        <w:rPr>
          <w:color w:val="000000"/>
          <w:sz w:val="28"/>
          <w:szCs w:val="28"/>
        </w:rPr>
        <w:t xml:space="preserve">чреждения, занятые управлением (организацией) оказания услуг (выполнения работ), а также работники </w:t>
      </w:r>
      <w:r w:rsidR="00B26EC6">
        <w:rPr>
          <w:color w:val="000000"/>
          <w:sz w:val="28"/>
          <w:szCs w:val="28"/>
        </w:rPr>
        <w:t>У</w:t>
      </w:r>
      <w:r w:rsidRPr="009E4F7D">
        <w:rPr>
          <w:color w:val="000000"/>
          <w:sz w:val="28"/>
          <w:szCs w:val="28"/>
        </w:rPr>
        <w:t xml:space="preserve">чреждения, выполняющие административные функции, необходимые для обеспечения деятельности </w:t>
      </w:r>
      <w:r w:rsidR="00B26EC6">
        <w:rPr>
          <w:color w:val="000000"/>
          <w:sz w:val="28"/>
          <w:szCs w:val="28"/>
        </w:rPr>
        <w:t>У</w:t>
      </w:r>
      <w:r w:rsidRPr="009E4F7D">
        <w:rPr>
          <w:color w:val="000000"/>
          <w:sz w:val="28"/>
          <w:szCs w:val="28"/>
        </w:rPr>
        <w:t xml:space="preserve">чреждения (приложение 3 к </w:t>
      </w:r>
      <w:r w:rsidR="00B26EC6">
        <w:rPr>
          <w:color w:val="000000"/>
          <w:sz w:val="28"/>
          <w:szCs w:val="28"/>
        </w:rPr>
        <w:t xml:space="preserve">настоящему </w:t>
      </w:r>
      <w:r w:rsidRPr="009E4F7D">
        <w:rPr>
          <w:color w:val="000000"/>
          <w:sz w:val="28"/>
          <w:szCs w:val="28"/>
        </w:rPr>
        <w:t>Положению);</w:t>
      </w:r>
    </w:p>
    <w:p w14:paraId="01AFB95B" w14:textId="51BE9DF5" w:rsidR="009E4F7D" w:rsidRP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 xml:space="preserve">Профессиональные квалификационные группы </w:t>
      </w:r>
      <w:r>
        <w:rPr>
          <w:color w:val="000000"/>
          <w:sz w:val="28"/>
          <w:szCs w:val="28"/>
        </w:rPr>
        <w:t>–</w:t>
      </w:r>
      <w:r w:rsidRPr="009E4F7D">
        <w:rPr>
          <w:color w:val="000000"/>
          <w:sz w:val="28"/>
          <w:szCs w:val="28"/>
        </w:rPr>
        <w:t xml:space="preserve"> группы профессий рабочих и должностей служащих, сформированные с учетом сферы </w:t>
      </w:r>
      <w:r w:rsidRPr="009E4F7D">
        <w:rPr>
          <w:color w:val="000000"/>
          <w:sz w:val="28"/>
          <w:szCs w:val="28"/>
        </w:rPr>
        <w:lastRenderedPageBreak/>
        <w:t>деятельности на основе требований к уровню квалификации, которые необходимы для осуществления соответствующей профессиональной деятельности.</w:t>
      </w:r>
    </w:p>
    <w:p w14:paraId="1D93E8C9" w14:textId="6CD69052" w:rsidR="009E4F7D" w:rsidRP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 xml:space="preserve">квалификационные уровни ПКГ работников </w:t>
      </w:r>
      <w:r>
        <w:rPr>
          <w:color w:val="000000"/>
          <w:sz w:val="28"/>
          <w:szCs w:val="28"/>
        </w:rPr>
        <w:t>–</w:t>
      </w:r>
      <w:r w:rsidRPr="009E4F7D">
        <w:rPr>
          <w:color w:val="000000"/>
          <w:sz w:val="28"/>
          <w:szCs w:val="28"/>
        </w:rPr>
        <w:t xml:space="preserve"> профессии рабочих и должности служащих, сгруппированные внутри ПКГ работников по уровню должностной (профессиональной) компетенции (совокупности знаний, умений, профессиональных навыков, ответственности в принятии решений), необходимой для выполнения работы;</w:t>
      </w:r>
    </w:p>
    <w:p w14:paraId="5A7F5212" w14:textId="1EE3506E" w:rsidR="009E4F7D" w:rsidRP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 xml:space="preserve">квалификация работника </w:t>
      </w:r>
      <w:r>
        <w:rPr>
          <w:color w:val="000000"/>
          <w:sz w:val="28"/>
          <w:szCs w:val="28"/>
        </w:rPr>
        <w:t>–</w:t>
      </w:r>
      <w:r w:rsidRPr="009E4F7D">
        <w:rPr>
          <w:color w:val="000000"/>
          <w:sz w:val="28"/>
          <w:szCs w:val="28"/>
        </w:rPr>
        <w:t xml:space="preserve"> уровень знаний, умений, профессиональных навыков и опыта работы работника;</w:t>
      </w:r>
    </w:p>
    <w:p w14:paraId="7D8E506D" w14:textId="44F6A096" w:rsidR="009E4F7D" w:rsidRP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 xml:space="preserve">профессиональный стандарт </w:t>
      </w:r>
      <w:r>
        <w:rPr>
          <w:color w:val="000000"/>
          <w:sz w:val="28"/>
          <w:szCs w:val="28"/>
        </w:rPr>
        <w:t>–</w:t>
      </w:r>
      <w:r w:rsidRPr="009E4F7D">
        <w:rPr>
          <w:color w:val="000000"/>
          <w:sz w:val="28"/>
          <w:szCs w:val="28"/>
        </w:rPr>
        <w:t xml:space="preserve"> характеристика квалификации, необходимой работнику для осуществления определенного вида профессиональной деятельности;</w:t>
      </w:r>
    </w:p>
    <w:p w14:paraId="2757C31D" w14:textId="3AF16D4C" w:rsidR="009E4F7D" w:rsidRP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 xml:space="preserve">Молодой специалист </w:t>
      </w:r>
      <w:r>
        <w:rPr>
          <w:color w:val="000000"/>
          <w:sz w:val="28"/>
          <w:szCs w:val="28"/>
        </w:rPr>
        <w:t>–</w:t>
      </w:r>
      <w:r w:rsidRPr="009E4F7D">
        <w:rPr>
          <w:color w:val="000000"/>
          <w:sz w:val="28"/>
          <w:szCs w:val="28"/>
        </w:rPr>
        <w:t xml:space="preserve"> гражданин Российской Федерации в возрасте до 35 лет включительно, выпускник профессиональной образовательной организации или организации высшего образования, который в течение года после получения диплома о среднем профессиональном образовании или высшем образовании впервые вступает в трудовые отношения и заключает трудовой договор с работодателем по специализации, соответствующей полученному образованию; в случае призыва на срочную военную службу в армию - в течение года после службы в армии.</w:t>
      </w:r>
    </w:p>
    <w:p w14:paraId="35FF3959" w14:textId="0D8D599A" w:rsidR="00A63128" w:rsidRPr="00D6707F"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Остальные понятия и термины, применяемые в Положении, используются в значениях, определенных Трудовым кодексом Российской Федерации.</w:t>
      </w:r>
    </w:p>
    <w:p w14:paraId="5A38315B" w14:textId="7474272B" w:rsidR="009E4F7D" w:rsidRPr="008E4F0A" w:rsidRDefault="009E4F7D" w:rsidP="008E4F0A">
      <w:pPr>
        <w:pStyle w:val="ac"/>
        <w:widowControl w:val="0"/>
        <w:numPr>
          <w:ilvl w:val="0"/>
          <w:numId w:val="41"/>
        </w:numPr>
        <w:tabs>
          <w:tab w:val="left" w:pos="851"/>
        </w:tabs>
        <w:autoSpaceDE w:val="0"/>
        <w:autoSpaceDN w:val="0"/>
        <w:adjustRightInd w:val="0"/>
        <w:ind w:left="0" w:firstLine="567"/>
        <w:jc w:val="both"/>
        <w:rPr>
          <w:color w:val="000000"/>
          <w:sz w:val="28"/>
          <w:szCs w:val="28"/>
        </w:rPr>
      </w:pPr>
      <w:r w:rsidRPr="008E4F0A">
        <w:rPr>
          <w:color w:val="000000"/>
          <w:sz w:val="28"/>
          <w:szCs w:val="28"/>
        </w:rPr>
        <w:t xml:space="preserve">Заработная плата работников </w:t>
      </w:r>
      <w:bookmarkStart w:id="2" w:name="_Hlk187740150"/>
      <w:r w:rsidR="00292001">
        <w:rPr>
          <w:color w:val="000000"/>
          <w:sz w:val="28"/>
          <w:szCs w:val="28"/>
        </w:rPr>
        <w:t>У</w:t>
      </w:r>
      <w:r w:rsidRPr="008E4F0A">
        <w:rPr>
          <w:color w:val="000000"/>
          <w:sz w:val="28"/>
          <w:szCs w:val="28"/>
        </w:rPr>
        <w:t>чреждения</w:t>
      </w:r>
      <w:bookmarkEnd w:id="2"/>
      <w:r w:rsidRPr="008E4F0A">
        <w:rPr>
          <w:color w:val="000000"/>
          <w:sz w:val="28"/>
          <w:szCs w:val="28"/>
        </w:rPr>
        <w:t xml:space="preserve"> состоит из:</w:t>
      </w:r>
    </w:p>
    <w:p w14:paraId="42E0D578" w14:textId="0C0891B0" w:rsid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оклада (должностного оклада);</w:t>
      </w:r>
    </w:p>
    <w:p w14:paraId="73BCD1BC" w14:textId="77777777" w:rsidR="009E4F7D" w:rsidRP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компенсационных выплат;</w:t>
      </w:r>
    </w:p>
    <w:p w14:paraId="48DCA440" w14:textId="29376F4F" w:rsidR="009E4F7D"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стимулирующих выплат;</w:t>
      </w:r>
    </w:p>
    <w:p w14:paraId="4EB5F646" w14:textId="3AFCE392" w:rsidR="0048725E" w:rsidRPr="009E4F7D" w:rsidRDefault="0048725E" w:rsidP="009E4F7D">
      <w:pPr>
        <w:widowControl w:val="0"/>
        <w:autoSpaceDE w:val="0"/>
        <w:autoSpaceDN w:val="0"/>
        <w:adjustRightInd w:val="0"/>
        <w:ind w:firstLine="540"/>
        <w:jc w:val="both"/>
        <w:rPr>
          <w:color w:val="000000"/>
          <w:sz w:val="28"/>
          <w:szCs w:val="28"/>
        </w:rPr>
      </w:pPr>
      <w:r>
        <w:rPr>
          <w:color w:val="000000"/>
          <w:sz w:val="28"/>
          <w:szCs w:val="28"/>
        </w:rPr>
        <w:t>выплаты за выслугу лет;</w:t>
      </w:r>
    </w:p>
    <w:p w14:paraId="1B47E985" w14:textId="461949BF" w:rsidR="00A63128" w:rsidRDefault="009E4F7D" w:rsidP="009E4F7D">
      <w:pPr>
        <w:widowControl w:val="0"/>
        <w:autoSpaceDE w:val="0"/>
        <w:autoSpaceDN w:val="0"/>
        <w:adjustRightInd w:val="0"/>
        <w:ind w:firstLine="540"/>
        <w:jc w:val="both"/>
        <w:rPr>
          <w:color w:val="000000"/>
          <w:sz w:val="28"/>
          <w:szCs w:val="28"/>
        </w:rPr>
      </w:pPr>
      <w:r w:rsidRPr="009E4F7D">
        <w:rPr>
          <w:color w:val="000000"/>
          <w:sz w:val="28"/>
          <w:szCs w:val="28"/>
        </w:rPr>
        <w:t>иных выплат, предусмотренных законодательством и настоящим Положением.</w:t>
      </w:r>
    </w:p>
    <w:p w14:paraId="7F0D410E" w14:textId="77777777" w:rsidR="00856BC3" w:rsidRPr="00856BC3" w:rsidRDefault="00856BC3" w:rsidP="00856BC3">
      <w:pPr>
        <w:widowControl w:val="0"/>
        <w:autoSpaceDE w:val="0"/>
        <w:autoSpaceDN w:val="0"/>
        <w:adjustRightInd w:val="0"/>
        <w:ind w:firstLine="540"/>
        <w:jc w:val="both"/>
        <w:rPr>
          <w:color w:val="000000"/>
          <w:sz w:val="28"/>
          <w:szCs w:val="28"/>
        </w:rPr>
      </w:pPr>
      <w:r w:rsidRPr="00856BC3">
        <w:rPr>
          <w:color w:val="000000"/>
          <w:sz w:val="28"/>
          <w:szCs w:val="28"/>
        </w:rPr>
        <w:t>Выплата за выслугу лет от должностного оклада устанавливается всем работникам муниципального казенного учреждения культуры   в   зависимости от общего количества лет, проработанных в учреждениях культуры.</w:t>
      </w:r>
    </w:p>
    <w:p w14:paraId="3A85A31B" w14:textId="671610E9" w:rsidR="00856BC3" w:rsidRPr="00856BC3" w:rsidRDefault="00856BC3" w:rsidP="00856BC3">
      <w:pPr>
        <w:widowControl w:val="0"/>
        <w:autoSpaceDE w:val="0"/>
        <w:autoSpaceDN w:val="0"/>
        <w:adjustRightInd w:val="0"/>
        <w:ind w:firstLine="540"/>
        <w:jc w:val="both"/>
        <w:rPr>
          <w:color w:val="000000"/>
          <w:sz w:val="28"/>
          <w:szCs w:val="28"/>
        </w:rPr>
      </w:pPr>
      <w:r w:rsidRPr="00856BC3">
        <w:rPr>
          <w:color w:val="000000"/>
          <w:sz w:val="28"/>
          <w:szCs w:val="28"/>
        </w:rPr>
        <w:tab/>
        <w:t>В общий трудовой стаж для назначения выплаты за выслугу лет включается трудовой стаж работника по занимаемой должности, а также трудовой стаж работника в случае, если на предыдущем месте работы он выполнял схожие должностные обязанности. Рекомендуемые размеры (в процентах от должностного оклада):</w:t>
      </w:r>
    </w:p>
    <w:p w14:paraId="33CF27BD" w14:textId="77777777" w:rsidR="00856BC3" w:rsidRPr="00856BC3" w:rsidRDefault="00856BC3" w:rsidP="00856BC3">
      <w:pPr>
        <w:widowControl w:val="0"/>
        <w:autoSpaceDE w:val="0"/>
        <w:autoSpaceDN w:val="0"/>
        <w:adjustRightInd w:val="0"/>
        <w:ind w:firstLine="540"/>
        <w:jc w:val="both"/>
        <w:rPr>
          <w:color w:val="000000"/>
          <w:sz w:val="28"/>
          <w:szCs w:val="28"/>
        </w:rPr>
      </w:pPr>
      <w:r w:rsidRPr="00856BC3">
        <w:rPr>
          <w:color w:val="000000"/>
          <w:sz w:val="28"/>
          <w:szCs w:val="28"/>
        </w:rPr>
        <w:tab/>
        <w:t>при выслуге лет от 1 года до 3 лет – 5 процентов;</w:t>
      </w:r>
    </w:p>
    <w:p w14:paraId="2D344AD6" w14:textId="77777777" w:rsidR="00856BC3" w:rsidRPr="00856BC3" w:rsidRDefault="00856BC3" w:rsidP="00856BC3">
      <w:pPr>
        <w:widowControl w:val="0"/>
        <w:autoSpaceDE w:val="0"/>
        <w:autoSpaceDN w:val="0"/>
        <w:adjustRightInd w:val="0"/>
        <w:ind w:firstLine="540"/>
        <w:jc w:val="both"/>
        <w:rPr>
          <w:color w:val="000000"/>
          <w:sz w:val="28"/>
          <w:szCs w:val="28"/>
        </w:rPr>
      </w:pPr>
      <w:r w:rsidRPr="00856BC3">
        <w:rPr>
          <w:color w:val="000000"/>
          <w:sz w:val="28"/>
          <w:szCs w:val="28"/>
        </w:rPr>
        <w:tab/>
        <w:t>при выслуге лет от 3 до 5 лет – 10 процентов;</w:t>
      </w:r>
    </w:p>
    <w:p w14:paraId="4A27D107" w14:textId="77777777" w:rsidR="00856BC3" w:rsidRPr="00856BC3" w:rsidRDefault="00856BC3" w:rsidP="00856BC3">
      <w:pPr>
        <w:widowControl w:val="0"/>
        <w:autoSpaceDE w:val="0"/>
        <w:autoSpaceDN w:val="0"/>
        <w:adjustRightInd w:val="0"/>
        <w:ind w:firstLine="540"/>
        <w:jc w:val="both"/>
        <w:rPr>
          <w:color w:val="000000"/>
          <w:sz w:val="28"/>
          <w:szCs w:val="28"/>
        </w:rPr>
      </w:pPr>
      <w:r w:rsidRPr="00856BC3">
        <w:rPr>
          <w:color w:val="000000"/>
          <w:sz w:val="28"/>
          <w:szCs w:val="28"/>
        </w:rPr>
        <w:tab/>
        <w:t>при выслуге лет от 5 до 10 лет – 15 процентов;</w:t>
      </w:r>
    </w:p>
    <w:p w14:paraId="748AD8D9" w14:textId="77777777" w:rsidR="00856BC3" w:rsidRPr="00856BC3" w:rsidRDefault="00856BC3" w:rsidP="00856BC3">
      <w:pPr>
        <w:widowControl w:val="0"/>
        <w:autoSpaceDE w:val="0"/>
        <w:autoSpaceDN w:val="0"/>
        <w:adjustRightInd w:val="0"/>
        <w:ind w:firstLine="540"/>
        <w:jc w:val="both"/>
        <w:rPr>
          <w:color w:val="000000"/>
          <w:sz w:val="28"/>
          <w:szCs w:val="28"/>
        </w:rPr>
      </w:pPr>
      <w:r w:rsidRPr="00856BC3">
        <w:rPr>
          <w:color w:val="000000"/>
          <w:sz w:val="28"/>
          <w:szCs w:val="28"/>
        </w:rPr>
        <w:tab/>
        <w:t>при выслуге лет от 10 до 15 лет – 20 процентов;</w:t>
      </w:r>
    </w:p>
    <w:p w14:paraId="532F0485" w14:textId="0DADFED6" w:rsidR="00856BC3" w:rsidRPr="00A63128" w:rsidRDefault="00856BC3" w:rsidP="00856BC3">
      <w:pPr>
        <w:widowControl w:val="0"/>
        <w:autoSpaceDE w:val="0"/>
        <w:autoSpaceDN w:val="0"/>
        <w:adjustRightInd w:val="0"/>
        <w:ind w:firstLine="540"/>
        <w:jc w:val="both"/>
        <w:rPr>
          <w:color w:val="000000"/>
          <w:sz w:val="28"/>
          <w:szCs w:val="28"/>
        </w:rPr>
      </w:pPr>
      <w:r w:rsidRPr="00856BC3">
        <w:rPr>
          <w:color w:val="000000"/>
          <w:sz w:val="28"/>
          <w:szCs w:val="28"/>
        </w:rPr>
        <w:tab/>
        <w:t>при выслуге лет свыше 15 лет – 30 процентов.</w:t>
      </w:r>
    </w:p>
    <w:p w14:paraId="456DFA42" w14:textId="77777777" w:rsidR="008E4F0A" w:rsidRDefault="009E4F7D" w:rsidP="008E4F0A">
      <w:pPr>
        <w:pStyle w:val="ac"/>
        <w:widowControl w:val="0"/>
        <w:numPr>
          <w:ilvl w:val="0"/>
          <w:numId w:val="41"/>
        </w:numPr>
        <w:tabs>
          <w:tab w:val="left" w:pos="851"/>
        </w:tabs>
        <w:autoSpaceDE w:val="0"/>
        <w:autoSpaceDN w:val="0"/>
        <w:adjustRightInd w:val="0"/>
        <w:ind w:left="0" w:firstLine="567"/>
        <w:jc w:val="both"/>
        <w:rPr>
          <w:color w:val="000000"/>
          <w:sz w:val="28"/>
          <w:szCs w:val="28"/>
        </w:rPr>
      </w:pPr>
      <w:r w:rsidRPr="008E4F0A">
        <w:rPr>
          <w:color w:val="000000"/>
          <w:sz w:val="28"/>
          <w:szCs w:val="28"/>
        </w:rPr>
        <w:t xml:space="preserve">Заработная плата работников (без учета стимулирующих выплат) при изменении систем оплаты труда не может быть меньше заработной платы (без </w:t>
      </w:r>
      <w:r w:rsidRPr="008E4F0A">
        <w:rPr>
          <w:color w:val="000000"/>
          <w:sz w:val="28"/>
          <w:szCs w:val="28"/>
        </w:rPr>
        <w:lastRenderedPageBreak/>
        <w:t>учета стимулирующих выплат), выплачиваемой работникам до ее изменения, при условии сохранения объема трудовых (должностных) обязанностей работников и выполнения ими работ той же квалификации.</w:t>
      </w:r>
    </w:p>
    <w:p w14:paraId="58905087" w14:textId="77777777" w:rsidR="008E4F0A" w:rsidRDefault="00540075" w:rsidP="008E4F0A">
      <w:pPr>
        <w:pStyle w:val="ac"/>
        <w:widowControl w:val="0"/>
        <w:numPr>
          <w:ilvl w:val="0"/>
          <w:numId w:val="41"/>
        </w:numPr>
        <w:tabs>
          <w:tab w:val="left" w:pos="851"/>
        </w:tabs>
        <w:autoSpaceDE w:val="0"/>
        <w:autoSpaceDN w:val="0"/>
        <w:adjustRightInd w:val="0"/>
        <w:ind w:left="0" w:firstLine="567"/>
        <w:jc w:val="both"/>
        <w:rPr>
          <w:color w:val="000000"/>
          <w:sz w:val="28"/>
          <w:szCs w:val="28"/>
        </w:rPr>
      </w:pPr>
      <w:r w:rsidRPr="008E4F0A">
        <w:rPr>
          <w:color w:val="000000"/>
          <w:sz w:val="28"/>
          <w:szCs w:val="28"/>
        </w:rPr>
        <w:t>Размер минимальной заработной платы устанавливается согласно Трехстороннему соглашению «О минимальной заработной плате в Ханты-Мансийском автономном округе – Югре».</w:t>
      </w:r>
    </w:p>
    <w:p w14:paraId="5A913A38" w14:textId="2265F23E" w:rsidR="008E4F0A" w:rsidRPr="008E4F0A" w:rsidRDefault="00540075" w:rsidP="008E4F0A">
      <w:pPr>
        <w:pStyle w:val="ac"/>
        <w:widowControl w:val="0"/>
        <w:numPr>
          <w:ilvl w:val="0"/>
          <w:numId w:val="41"/>
        </w:numPr>
        <w:tabs>
          <w:tab w:val="left" w:pos="851"/>
        </w:tabs>
        <w:autoSpaceDE w:val="0"/>
        <w:autoSpaceDN w:val="0"/>
        <w:adjustRightInd w:val="0"/>
        <w:ind w:left="0" w:firstLine="567"/>
        <w:jc w:val="both"/>
        <w:rPr>
          <w:color w:val="000000"/>
          <w:sz w:val="28"/>
          <w:szCs w:val="28"/>
        </w:rPr>
      </w:pPr>
      <w:r w:rsidRPr="008E4F0A">
        <w:rPr>
          <w:rFonts w:eastAsia="Calibri"/>
          <w:color w:val="000000"/>
          <w:sz w:val="28"/>
          <w:szCs w:val="28"/>
        </w:rPr>
        <w:t xml:space="preserve">В целях соблюдения государственных гарантий по оплате труда и в случае, если заработная плата работника, полностью отработавшего за месяц норму рабочего времени и выполнившего нормы труда (трудовые обязанности), исчисленная в установленном порядке, будет ниже минимальной заработной платы, локальными нормативными актами </w:t>
      </w:r>
      <w:r w:rsidR="00292001">
        <w:rPr>
          <w:rFonts w:eastAsia="Calibri"/>
          <w:color w:val="000000"/>
          <w:sz w:val="28"/>
          <w:szCs w:val="28"/>
        </w:rPr>
        <w:t>Учреждения</w:t>
      </w:r>
      <w:r w:rsidRPr="008E4F0A">
        <w:rPr>
          <w:rFonts w:eastAsia="Calibri"/>
          <w:color w:val="000000"/>
          <w:sz w:val="28"/>
          <w:szCs w:val="28"/>
        </w:rPr>
        <w:t xml:space="preserve"> предусматривается доплата до уровня минимальной заработной платы, установленной в Ханты-Мансийском автономном округе – Югре.</w:t>
      </w:r>
    </w:p>
    <w:p w14:paraId="26ABFD59" w14:textId="6A72DBDE" w:rsidR="008E4F0A" w:rsidRPr="00E938DE" w:rsidRDefault="00540075" w:rsidP="008E4F0A">
      <w:pPr>
        <w:pStyle w:val="ac"/>
        <w:widowControl w:val="0"/>
        <w:numPr>
          <w:ilvl w:val="0"/>
          <w:numId w:val="41"/>
        </w:numPr>
        <w:tabs>
          <w:tab w:val="left" w:pos="851"/>
        </w:tabs>
        <w:autoSpaceDE w:val="0"/>
        <w:autoSpaceDN w:val="0"/>
        <w:adjustRightInd w:val="0"/>
        <w:ind w:left="0" w:firstLine="567"/>
        <w:jc w:val="both"/>
        <w:rPr>
          <w:color w:val="000000"/>
          <w:sz w:val="28"/>
          <w:szCs w:val="28"/>
        </w:rPr>
      </w:pPr>
      <w:r w:rsidRPr="008E4F0A">
        <w:rPr>
          <w:rFonts w:eastAsia="Calibri"/>
          <w:color w:val="000000"/>
          <w:sz w:val="28"/>
          <w:szCs w:val="28"/>
        </w:rPr>
        <w:t xml:space="preserve">Регулирование размера заработной платы низкооплачиваемой категории работников до уровня минимального размера оплаты труда (при условии полного выполнения работником норм труда и отработки месячной нормы рабочего времени) осуществляется работодателем в пределах средств фонда оплаты труда, формируемого в соответствии с разделом </w:t>
      </w:r>
      <w:r w:rsidRPr="00B26EC6">
        <w:rPr>
          <w:rFonts w:eastAsia="Calibri"/>
          <w:color w:val="000000"/>
          <w:sz w:val="28"/>
          <w:szCs w:val="28"/>
        </w:rPr>
        <w:t xml:space="preserve">VII </w:t>
      </w:r>
      <w:r w:rsidR="00B26EC6">
        <w:rPr>
          <w:rFonts w:eastAsia="Calibri"/>
          <w:color w:val="000000"/>
          <w:sz w:val="28"/>
          <w:szCs w:val="28"/>
        </w:rPr>
        <w:t xml:space="preserve">настоящего </w:t>
      </w:r>
      <w:r w:rsidRPr="00B26EC6">
        <w:rPr>
          <w:rFonts w:eastAsia="Calibri"/>
          <w:color w:val="000000"/>
          <w:sz w:val="28"/>
          <w:szCs w:val="28"/>
        </w:rPr>
        <w:t>Положения</w:t>
      </w:r>
      <w:r w:rsidRPr="008E4F0A">
        <w:rPr>
          <w:rFonts w:eastAsia="Calibri"/>
          <w:color w:val="000000"/>
          <w:sz w:val="28"/>
          <w:szCs w:val="28"/>
        </w:rPr>
        <w:t>.</w:t>
      </w:r>
    </w:p>
    <w:p w14:paraId="5DE51C11" w14:textId="77777777" w:rsidR="00E938DE" w:rsidRDefault="00E938DE" w:rsidP="00E938DE">
      <w:pPr>
        <w:pStyle w:val="ac"/>
        <w:widowControl w:val="0"/>
        <w:numPr>
          <w:ilvl w:val="1"/>
          <w:numId w:val="41"/>
        </w:numPr>
        <w:tabs>
          <w:tab w:val="left" w:pos="993"/>
        </w:tabs>
        <w:autoSpaceDE w:val="0"/>
        <w:autoSpaceDN w:val="0"/>
        <w:adjustRightInd w:val="0"/>
        <w:ind w:left="0" w:firstLine="567"/>
        <w:jc w:val="both"/>
        <w:rPr>
          <w:color w:val="000000"/>
          <w:sz w:val="28"/>
          <w:szCs w:val="28"/>
        </w:rPr>
      </w:pPr>
      <w:r w:rsidRPr="00E938DE">
        <w:rPr>
          <w:color w:val="000000"/>
          <w:sz w:val="28"/>
          <w:szCs w:val="28"/>
        </w:rPr>
        <w:t xml:space="preserve">Орган местного самоуправления, осуществляющий функции и полномочия учредителя муниципальных учреждений культуры, предусматривает условие о </w:t>
      </w:r>
      <w:proofErr w:type="spellStart"/>
      <w:r w:rsidRPr="00E938DE">
        <w:rPr>
          <w:color w:val="000000"/>
          <w:sz w:val="28"/>
          <w:szCs w:val="28"/>
        </w:rPr>
        <w:t>непревышении</w:t>
      </w:r>
      <w:proofErr w:type="spellEnd"/>
      <w:r w:rsidRPr="00E938DE">
        <w:rPr>
          <w:color w:val="000000"/>
          <w:sz w:val="28"/>
          <w:szCs w:val="28"/>
        </w:rPr>
        <w:t xml:space="preserve"> расчетного среднемесячного уровня заработной платы работников муниципальных учреждений над расчетным среднемесячным уровнем оплаты труда муниципальных служащих и работников, замещающих должности, не являющиеся должностями муниципальной службы органа местного самоуправления, осуществляющего функции и полномочия учредителя таких учреждений по формированию муниципального задания на оказание муниципальных услуг (выполнение работ) в соответствии с основными видами деятельности учреждений.</w:t>
      </w:r>
    </w:p>
    <w:p w14:paraId="79BDFA3D" w14:textId="77777777" w:rsidR="00E938DE" w:rsidRDefault="00E938DE" w:rsidP="00E938DE">
      <w:pPr>
        <w:widowControl w:val="0"/>
        <w:tabs>
          <w:tab w:val="left" w:pos="851"/>
        </w:tabs>
        <w:autoSpaceDE w:val="0"/>
        <w:autoSpaceDN w:val="0"/>
        <w:adjustRightInd w:val="0"/>
        <w:jc w:val="both"/>
        <w:rPr>
          <w:color w:val="000000"/>
          <w:sz w:val="28"/>
          <w:szCs w:val="28"/>
        </w:rPr>
      </w:pPr>
      <w:r>
        <w:rPr>
          <w:color w:val="000000"/>
          <w:sz w:val="28"/>
          <w:szCs w:val="28"/>
        </w:rPr>
        <w:tab/>
      </w:r>
      <w:r w:rsidRPr="00E938DE">
        <w:rPr>
          <w:color w:val="000000"/>
          <w:sz w:val="28"/>
          <w:szCs w:val="28"/>
        </w:rPr>
        <w:t>В целях настоящего Положения расчетный среднемесячный уровень оплаты труда муниципальных служащих и работников, замещающих должности, не являющиеся должностями муниципальной службы органа местного самоуправления определяется путем деления установленного объема бюджетных ассигнований на оплату труда муниципальных служащих и работников, замещающих должности, не являющиеся должностями муниципальной службы органа местного самоуправления (без учета объема бюджетных ассигнований, предусматриваемых на финансовое обеспечение расходов, связанных с выплатой районных коэффициентов и процентных надбавок к заработной плате за стаж работы в районах Крайнего Севера и приравненных к ним местностях) на установленную численность муниципальных служащих и работников, замещающих должности, не являющиеся должностями муниципальной службы органа местного самоуправления и деления полученного результата на 12 (количество месяцев в году) и доводится органом местного самоуправления до руководителя муниципального учреждения культуры.</w:t>
      </w:r>
    </w:p>
    <w:p w14:paraId="1595D345" w14:textId="0835FE15" w:rsidR="00E938DE" w:rsidRPr="00E938DE" w:rsidRDefault="00E938DE" w:rsidP="00E938DE">
      <w:pPr>
        <w:widowControl w:val="0"/>
        <w:tabs>
          <w:tab w:val="left" w:pos="851"/>
        </w:tabs>
        <w:autoSpaceDE w:val="0"/>
        <w:autoSpaceDN w:val="0"/>
        <w:adjustRightInd w:val="0"/>
        <w:jc w:val="both"/>
        <w:rPr>
          <w:color w:val="000000"/>
          <w:sz w:val="28"/>
          <w:szCs w:val="28"/>
        </w:rPr>
      </w:pPr>
      <w:r>
        <w:rPr>
          <w:color w:val="000000"/>
          <w:sz w:val="28"/>
          <w:szCs w:val="28"/>
        </w:rPr>
        <w:lastRenderedPageBreak/>
        <w:tab/>
      </w:r>
      <w:r w:rsidRPr="00E938DE">
        <w:rPr>
          <w:color w:val="000000"/>
          <w:sz w:val="28"/>
          <w:szCs w:val="28"/>
        </w:rPr>
        <w:t>Расчетный среднемесячный уровень заработной платы работников муниципального учреждения культуры определяется путем деления установленного объема бюджетных ассигнований на оплату труда работников муниципального учреждения (без учета объема бюджетных ассигнований, предусматриваемых на финансовое обеспечение расходов, связанных с выплатой районных коэффициентов и процентных надбавок к заработной плате за стаж работы в районах Крайнего Севера и приравненных к ним местностях, а также объема бюджетных ассигнований, предусматриваемых на оплату труда работников муниципального учреждения, в отношении которых федеральными законами, актами Президента Российской Федерации или Правительства Российской Федерации установлены специальные требования к уровню оплаты их труда) на численность работников муниципального учреждения в соответствии с утвержденным штатным расписанием (без учета численности работников, в отношении которых установлены специальные требования к уровню оплаты их труда) и деления полученного результата на 12 (количество месяцев в году).</w:t>
      </w:r>
    </w:p>
    <w:p w14:paraId="5369CF6E" w14:textId="22BE0C34" w:rsidR="00E938DE" w:rsidRPr="00E938DE" w:rsidRDefault="00E938DE" w:rsidP="00E938DE">
      <w:pPr>
        <w:widowControl w:val="0"/>
        <w:tabs>
          <w:tab w:val="left" w:pos="993"/>
        </w:tabs>
        <w:autoSpaceDE w:val="0"/>
        <w:autoSpaceDN w:val="0"/>
        <w:adjustRightInd w:val="0"/>
        <w:jc w:val="both"/>
        <w:rPr>
          <w:color w:val="000000"/>
          <w:sz w:val="28"/>
          <w:szCs w:val="28"/>
        </w:rPr>
      </w:pPr>
      <w:r>
        <w:rPr>
          <w:color w:val="000000"/>
          <w:sz w:val="28"/>
          <w:szCs w:val="28"/>
        </w:rPr>
        <w:tab/>
      </w:r>
      <w:r w:rsidRPr="00E938DE">
        <w:rPr>
          <w:color w:val="000000"/>
          <w:sz w:val="28"/>
          <w:szCs w:val="28"/>
        </w:rPr>
        <w:t>Сопоставление расчетного среднемесячного уровня заработной платы работников муниципальных учреждений осуществляется с расчетным среднемесячным уровнем оплаты труда муниципальных служащих и работников, замещающих должности, не являющиеся должностями муниципальной службы органа местного самоуправления.</w:t>
      </w:r>
    </w:p>
    <w:p w14:paraId="5AC3C951" w14:textId="5E026C07" w:rsidR="00A33EFD" w:rsidRDefault="00A33EFD" w:rsidP="00A33EFD">
      <w:pPr>
        <w:pStyle w:val="ac"/>
        <w:numPr>
          <w:ilvl w:val="0"/>
          <w:numId w:val="41"/>
        </w:numPr>
        <w:tabs>
          <w:tab w:val="left" w:pos="993"/>
        </w:tabs>
        <w:autoSpaceDE w:val="0"/>
        <w:autoSpaceDN w:val="0"/>
        <w:adjustRightInd w:val="0"/>
        <w:ind w:left="0" w:firstLine="702"/>
        <w:jc w:val="both"/>
        <w:rPr>
          <w:rFonts w:eastAsia="Calibri"/>
          <w:color w:val="000000"/>
          <w:sz w:val="28"/>
          <w:szCs w:val="28"/>
        </w:rPr>
      </w:pPr>
      <w:r w:rsidRPr="00A33EFD">
        <w:rPr>
          <w:rFonts w:eastAsia="Calibri"/>
          <w:color w:val="000000"/>
          <w:sz w:val="28"/>
          <w:szCs w:val="28"/>
        </w:rPr>
        <w:t xml:space="preserve">Орган местного самоуправления, осуществляющий функции и полномочия учредителя Учреждения, предусматривает условие о </w:t>
      </w:r>
      <w:proofErr w:type="spellStart"/>
      <w:r w:rsidRPr="00A33EFD">
        <w:rPr>
          <w:rFonts w:eastAsia="Calibri"/>
          <w:color w:val="000000"/>
          <w:sz w:val="28"/>
          <w:szCs w:val="28"/>
        </w:rPr>
        <w:t>непревышении</w:t>
      </w:r>
      <w:proofErr w:type="spellEnd"/>
      <w:r w:rsidRPr="00A33EFD">
        <w:rPr>
          <w:rFonts w:eastAsia="Calibri"/>
          <w:color w:val="000000"/>
          <w:sz w:val="28"/>
          <w:szCs w:val="28"/>
        </w:rPr>
        <w:t xml:space="preserve"> расчетного среднемесячного уровня заработной платы работников муниципальных учреждений над расчетным среднемесячным уровнем оплаты труда муниципальных служащих и работников, замещающих должности, не являющиеся должностями муниципальной службы органа местного самоуправления, осуществляющего функции и полномочия учредителя так</w:t>
      </w:r>
      <w:r>
        <w:rPr>
          <w:rFonts w:eastAsia="Calibri"/>
          <w:color w:val="000000"/>
          <w:sz w:val="28"/>
          <w:szCs w:val="28"/>
        </w:rPr>
        <w:t>ого</w:t>
      </w:r>
      <w:r w:rsidRPr="00A33EFD">
        <w:rPr>
          <w:rFonts w:eastAsia="Calibri"/>
          <w:color w:val="000000"/>
          <w:sz w:val="28"/>
          <w:szCs w:val="28"/>
        </w:rPr>
        <w:t xml:space="preserve"> Учреждения</w:t>
      </w:r>
      <w:r>
        <w:rPr>
          <w:rFonts w:eastAsia="Calibri"/>
          <w:color w:val="000000"/>
          <w:sz w:val="28"/>
          <w:szCs w:val="28"/>
        </w:rPr>
        <w:t xml:space="preserve"> </w:t>
      </w:r>
      <w:r w:rsidRPr="00A33EFD">
        <w:rPr>
          <w:rFonts w:eastAsia="Calibri"/>
          <w:color w:val="000000"/>
          <w:sz w:val="28"/>
          <w:szCs w:val="28"/>
        </w:rPr>
        <w:t>по формированию муниципального задания на оказание муниципальных услуг (выполнение работ) в соответствии с основными видами деятельности учреждений.</w:t>
      </w:r>
    </w:p>
    <w:p w14:paraId="5FB158FA" w14:textId="77777777" w:rsidR="00A33EFD" w:rsidRDefault="00A33EFD" w:rsidP="00A33EFD">
      <w:pPr>
        <w:pStyle w:val="ac"/>
        <w:tabs>
          <w:tab w:val="left" w:pos="993"/>
        </w:tabs>
        <w:autoSpaceDE w:val="0"/>
        <w:autoSpaceDN w:val="0"/>
        <w:adjustRightInd w:val="0"/>
        <w:ind w:left="0" w:firstLine="702"/>
        <w:jc w:val="both"/>
        <w:rPr>
          <w:rFonts w:eastAsia="Calibri"/>
          <w:color w:val="000000"/>
          <w:sz w:val="28"/>
          <w:szCs w:val="28"/>
        </w:rPr>
      </w:pPr>
      <w:r w:rsidRPr="00A33EFD">
        <w:rPr>
          <w:rFonts w:eastAsia="Calibri"/>
          <w:color w:val="000000"/>
          <w:sz w:val="28"/>
          <w:szCs w:val="28"/>
        </w:rPr>
        <w:t xml:space="preserve">В целях настоящего Положения расчетный среднемесячный уровень оплаты труда муниципальных служащих и работников, замещающих должности, не являющиеся должностями муниципальной службы органа местного самоуправления определяется путем деления установленного объема бюджетных ассигнований на оплату труда муниципальных служащих и работников, замещающих должности, не являющиеся должностями муниципальной службы органа местного самоуправления (без учета объема бюджетных ассигнований, предусматриваемых на финансовое обеспечение расходов, связанных с выплатой районных коэффициентов и процентных надбавок к заработной плате за стаж работы в районах Крайнего Севера и приравненных к ним местностях) на установленную численность муниципальных служащих и работников, замещающих должности, не являющиеся должностями муниципальной службы органа местного самоуправления и деления полученного результата на 12 (количество месяцев в </w:t>
      </w:r>
      <w:r w:rsidRPr="00A33EFD">
        <w:rPr>
          <w:rFonts w:eastAsia="Calibri"/>
          <w:color w:val="000000"/>
          <w:sz w:val="28"/>
          <w:szCs w:val="28"/>
        </w:rPr>
        <w:lastRenderedPageBreak/>
        <w:t>году) и доводится органом местного самоуправления до руководителя муниципального учреждения культуры.</w:t>
      </w:r>
    </w:p>
    <w:p w14:paraId="16B93710" w14:textId="77777777" w:rsidR="00A33EFD" w:rsidRDefault="00A33EFD" w:rsidP="00A33EFD">
      <w:pPr>
        <w:pStyle w:val="ac"/>
        <w:tabs>
          <w:tab w:val="left" w:pos="993"/>
        </w:tabs>
        <w:autoSpaceDE w:val="0"/>
        <w:autoSpaceDN w:val="0"/>
        <w:adjustRightInd w:val="0"/>
        <w:ind w:left="0" w:firstLine="702"/>
        <w:jc w:val="both"/>
        <w:rPr>
          <w:rFonts w:eastAsia="Calibri"/>
          <w:color w:val="000000"/>
          <w:sz w:val="28"/>
          <w:szCs w:val="28"/>
        </w:rPr>
      </w:pPr>
      <w:r w:rsidRPr="00A33EFD">
        <w:rPr>
          <w:rFonts w:eastAsia="Calibri"/>
          <w:color w:val="000000"/>
          <w:sz w:val="28"/>
          <w:szCs w:val="28"/>
        </w:rPr>
        <w:t>Расчетный среднемесячный уровень заработной платы работников Учреждения определяется путем деления установленного объема бюджетных ассигнований на оплату труда работников Учреждения (без учета объема бюджетных ассигнований, предусматриваемых на финансовое обеспечение расходов, связанных с выплатой районных коэффициентов и процентных надбавок к заработной плате за стаж работы в районах Крайнего Севера и приравненных к ним местностях, а также объема бюджетных ассигнований, предусматриваемых на оплату труда работников муниципального учреждения, в отношении которых федеральными законами, актами Президента Российской Федерации или Правительства Российской Федерации установлены специальные требования к уровню оплаты их труда) на численность работников муниципального учреждения в соответствии с утвержденным штатным расписанием (без учета численности работников, в отношении которых установлены специальные требования к уровню оплаты их труда) и деления полученного результата на 12 (количество месяцев в году).</w:t>
      </w:r>
    </w:p>
    <w:p w14:paraId="6D204D62" w14:textId="358A43C8" w:rsidR="00540075" w:rsidRPr="00A33EFD" w:rsidRDefault="00A33EFD" w:rsidP="00A33EFD">
      <w:pPr>
        <w:pStyle w:val="ac"/>
        <w:tabs>
          <w:tab w:val="left" w:pos="993"/>
        </w:tabs>
        <w:autoSpaceDE w:val="0"/>
        <w:autoSpaceDN w:val="0"/>
        <w:adjustRightInd w:val="0"/>
        <w:ind w:left="0" w:firstLine="702"/>
        <w:jc w:val="both"/>
        <w:rPr>
          <w:rFonts w:eastAsia="Calibri"/>
          <w:color w:val="000000"/>
          <w:sz w:val="28"/>
          <w:szCs w:val="28"/>
        </w:rPr>
      </w:pPr>
      <w:r w:rsidRPr="00A33EFD">
        <w:rPr>
          <w:rFonts w:eastAsia="Calibri"/>
          <w:color w:val="000000"/>
          <w:sz w:val="28"/>
          <w:szCs w:val="28"/>
        </w:rPr>
        <w:t>Сопоставление расчетного среднемесячного уровня заработной платы работников Учреждения осуществляется с расчетным среднемесячным уровнем оплаты труда муниципальных служащих и работников, замещающих должности, не являющиеся должностями муниципальной службы органа местного самоуправления.</w:t>
      </w:r>
    </w:p>
    <w:p w14:paraId="466B90AC" w14:textId="279A03E2" w:rsidR="00540075" w:rsidRDefault="00540075" w:rsidP="00540075">
      <w:pPr>
        <w:autoSpaceDE w:val="0"/>
        <w:autoSpaceDN w:val="0"/>
        <w:adjustRightInd w:val="0"/>
        <w:ind w:firstLine="540"/>
        <w:jc w:val="both"/>
        <w:rPr>
          <w:rFonts w:eastAsia="Calibri"/>
          <w:color w:val="000000"/>
          <w:sz w:val="28"/>
          <w:szCs w:val="28"/>
        </w:rPr>
      </w:pPr>
    </w:p>
    <w:p w14:paraId="5A93B012" w14:textId="485C3B6D" w:rsidR="00540075" w:rsidRPr="001F056C" w:rsidRDefault="008E4F0A" w:rsidP="008E4F0A">
      <w:pPr>
        <w:autoSpaceDE w:val="0"/>
        <w:autoSpaceDN w:val="0"/>
        <w:adjustRightInd w:val="0"/>
        <w:jc w:val="center"/>
        <w:rPr>
          <w:rFonts w:eastAsia="Calibri"/>
          <w:b/>
          <w:bCs/>
          <w:color w:val="000000"/>
          <w:sz w:val="28"/>
          <w:szCs w:val="28"/>
        </w:rPr>
      </w:pPr>
      <w:r w:rsidRPr="001F056C">
        <w:rPr>
          <w:rFonts w:eastAsia="Calibri"/>
          <w:b/>
          <w:bCs/>
          <w:color w:val="000000"/>
          <w:sz w:val="28"/>
          <w:szCs w:val="28"/>
        </w:rPr>
        <w:t>Раздел II. Основные условия оплаты труда</w:t>
      </w:r>
    </w:p>
    <w:p w14:paraId="221D91F2" w14:textId="77777777" w:rsidR="00540075" w:rsidRDefault="00540075" w:rsidP="009E4F7D">
      <w:pPr>
        <w:autoSpaceDE w:val="0"/>
        <w:autoSpaceDN w:val="0"/>
        <w:adjustRightInd w:val="0"/>
        <w:ind w:firstLine="540"/>
        <w:jc w:val="both"/>
        <w:rPr>
          <w:rFonts w:eastAsia="Calibri"/>
          <w:color w:val="000000"/>
          <w:sz w:val="28"/>
          <w:szCs w:val="28"/>
        </w:rPr>
      </w:pPr>
    </w:p>
    <w:p w14:paraId="10A9A8A4" w14:textId="71BED831" w:rsidR="008E4F0A" w:rsidRPr="008E4F0A" w:rsidRDefault="008E4F0A" w:rsidP="008E4F0A">
      <w:pPr>
        <w:pStyle w:val="ac"/>
        <w:numPr>
          <w:ilvl w:val="0"/>
          <w:numId w:val="41"/>
        </w:numPr>
        <w:tabs>
          <w:tab w:val="left" w:pos="851"/>
        </w:tabs>
        <w:autoSpaceDE w:val="0"/>
        <w:autoSpaceDN w:val="0"/>
        <w:adjustRightInd w:val="0"/>
        <w:ind w:left="0" w:firstLine="567"/>
        <w:jc w:val="both"/>
        <w:rPr>
          <w:rFonts w:eastAsia="Calibri"/>
          <w:color w:val="000000"/>
          <w:sz w:val="28"/>
          <w:szCs w:val="28"/>
        </w:rPr>
      </w:pPr>
      <w:r w:rsidRPr="008E4F0A">
        <w:rPr>
          <w:rFonts w:eastAsia="Calibri"/>
          <w:color w:val="000000"/>
          <w:sz w:val="28"/>
          <w:szCs w:val="28"/>
        </w:rPr>
        <w:t xml:space="preserve">Размеры окладов (должностных окладов) работников </w:t>
      </w:r>
      <w:r w:rsidR="00292001">
        <w:rPr>
          <w:rFonts w:eastAsia="Calibri"/>
          <w:color w:val="000000"/>
          <w:sz w:val="28"/>
          <w:szCs w:val="28"/>
        </w:rPr>
        <w:t>Учреждения</w:t>
      </w:r>
      <w:r w:rsidRPr="008E4F0A">
        <w:rPr>
          <w:rFonts w:eastAsia="Calibri"/>
          <w:color w:val="000000"/>
          <w:sz w:val="28"/>
          <w:szCs w:val="28"/>
        </w:rPr>
        <w:t xml:space="preserve"> устанавливаются с учетом требований к профессиональной подготовке и уровню квалификации, которые необходимы для осуществления соответствующей профессиональной деятельности, на основе отнесения занимаемых ими должностей к ПКГ, утвержденными:</w:t>
      </w:r>
    </w:p>
    <w:p w14:paraId="7AD68D02" w14:textId="7EE7FA07" w:rsidR="008E4F0A" w:rsidRDefault="008E4F0A" w:rsidP="008E4F0A">
      <w:pPr>
        <w:pStyle w:val="ac"/>
        <w:numPr>
          <w:ilvl w:val="0"/>
          <w:numId w:val="42"/>
        </w:numPr>
        <w:autoSpaceDE w:val="0"/>
        <w:autoSpaceDN w:val="0"/>
        <w:adjustRightInd w:val="0"/>
        <w:ind w:left="0" w:firstLine="360"/>
        <w:jc w:val="both"/>
        <w:rPr>
          <w:rFonts w:eastAsia="Calibri"/>
          <w:color w:val="000000"/>
          <w:sz w:val="28"/>
          <w:szCs w:val="28"/>
        </w:rPr>
      </w:pPr>
      <w:r w:rsidRPr="008E4F0A">
        <w:rPr>
          <w:rFonts w:eastAsia="Calibri"/>
          <w:color w:val="000000"/>
          <w:sz w:val="28"/>
          <w:szCs w:val="28"/>
        </w:rPr>
        <w:t>приказом Министерства здравоохранения и социального развития Российской Федерации от 31 августа 2007 года № 570 «Об утверждении профессиональных квалификационных групп должностей работников культуры, искусства и кинематографии»;</w:t>
      </w:r>
    </w:p>
    <w:p w14:paraId="16954AC3" w14:textId="246FE6D7" w:rsidR="008E4F0A" w:rsidRDefault="008E4F0A" w:rsidP="008E4F0A">
      <w:pPr>
        <w:pStyle w:val="ac"/>
        <w:numPr>
          <w:ilvl w:val="0"/>
          <w:numId w:val="42"/>
        </w:numPr>
        <w:autoSpaceDE w:val="0"/>
        <w:autoSpaceDN w:val="0"/>
        <w:adjustRightInd w:val="0"/>
        <w:ind w:left="0" w:firstLine="360"/>
        <w:jc w:val="both"/>
        <w:rPr>
          <w:rFonts w:eastAsia="Calibri"/>
          <w:color w:val="000000"/>
          <w:sz w:val="28"/>
          <w:szCs w:val="28"/>
        </w:rPr>
      </w:pPr>
      <w:r w:rsidRPr="008E4F0A">
        <w:rPr>
          <w:rFonts w:eastAsia="Calibri"/>
          <w:color w:val="000000"/>
          <w:sz w:val="28"/>
          <w:szCs w:val="28"/>
        </w:rPr>
        <w:t>приказом Министерства здравоохранения и социального развития Российской Федерации от 29 мая 2008 года № 247н «Об утверждении профессиональных квалификационных групп общеотраслевых должностей руководителей, специалистов и служащих»;</w:t>
      </w:r>
    </w:p>
    <w:p w14:paraId="6D4D82CD" w14:textId="73F7892A" w:rsidR="008E4F0A" w:rsidRDefault="008E4F0A" w:rsidP="008E4F0A">
      <w:pPr>
        <w:pStyle w:val="ac"/>
        <w:numPr>
          <w:ilvl w:val="0"/>
          <w:numId w:val="42"/>
        </w:numPr>
        <w:autoSpaceDE w:val="0"/>
        <w:autoSpaceDN w:val="0"/>
        <w:adjustRightInd w:val="0"/>
        <w:ind w:left="0" w:firstLine="360"/>
        <w:jc w:val="both"/>
        <w:rPr>
          <w:rFonts w:eastAsia="Calibri"/>
          <w:color w:val="000000"/>
          <w:sz w:val="28"/>
          <w:szCs w:val="28"/>
        </w:rPr>
      </w:pPr>
      <w:r w:rsidRPr="008E4F0A">
        <w:rPr>
          <w:rFonts w:eastAsia="Calibri"/>
          <w:color w:val="000000"/>
          <w:sz w:val="28"/>
          <w:szCs w:val="28"/>
        </w:rPr>
        <w:t>приказом Министерства здравоохранения и социального развития Российской Федерации от 14 марта 2008 года № 121н «Об утверждении профессиональных квалификационных групп профессий рабочих культуры, искусства и кинематографии»</w:t>
      </w:r>
      <w:r>
        <w:rPr>
          <w:rFonts w:eastAsia="Calibri"/>
          <w:color w:val="000000"/>
          <w:sz w:val="28"/>
          <w:szCs w:val="28"/>
        </w:rPr>
        <w:t>;</w:t>
      </w:r>
    </w:p>
    <w:p w14:paraId="59B56FA8" w14:textId="7A55FFE6" w:rsidR="008E4F0A" w:rsidRDefault="008E4F0A" w:rsidP="008E4F0A">
      <w:pPr>
        <w:pStyle w:val="ac"/>
        <w:numPr>
          <w:ilvl w:val="0"/>
          <w:numId w:val="42"/>
        </w:numPr>
        <w:autoSpaceDE w:val="0"/>
        <w:autoSpaceDN w:val="0"/>
        <w:adjustRightInd w:val="0"/>
        <w:ind w:left="0" w:firstLine="360"/>
        <w:jc w:val="both"/>
        <w:rPr>
          <w:rFonts w:eastAsia="Calibri"/>
          <w:color w:val="000000"/>
          <w:sz w:val="28"/>
          <w:szCs w:val="28"/>
        </w:rPr>
      </w:pPr>
      <w:r w:rsidRPr="008E4F0A">
        <w:rPr>
          <w:rFonts w:eastAsia="Calibri"/>
          <w:color w:val="000000"/>
          <w:sz w:val="28"/>
          <w:szCs w:val="28"/>
        </w:rPr>
        <w:t xml:space="preserve">приказом Министерства здравоохранения и социального развития Российской Федерации от 29 мая 2008 года № 248н «Об утверждении </w:t>
      </w:r>
      <w:r w:rsidRPr="008E4F0A">
        <w:rPr>
          <w:rFonts w:eastAsia="Calibri"/>
          <w:color w:val="000000"/>
          <w:sz w:val="28"/>
          <w:szCs w:val="28"/>
        </w:rPr>
        <w:lastRenderedPageBreak/>
        <w:t>профессиональных квалификационных групп общеотраслевых профессий рабочих»;</w:t>
      </w:r>
    </w:p>
    <w:p w14:paraId="0E155385" w14:textId="50470D45" w:rsidR="00540075" w:rsidRPr="008E4F0A" w:rsidRDefault="008E4F0A" w:rsidP="008E4F0A">
      <w:pPr>
        <w:pStyle w:val="ac"/>
        <w:numPr>
          <w:ilvl w:val="0"/>
          <w:numId w:val="42"/>
        </w:numPr>
        <w:autoSpaceDE w:val="0"/>
        <w:autoSpaceDN w:val="0"/>
        <w:adjustRightInd w:val="0"/>
        <w:ind w:left="0" w:firstLine="360"/>
        <w:jc w:val="both"/>
        <w:rPr>
          <w:rFonts w:eastAsia="Calibri"/>
          <w:color w:val="000000"/>
          <w:sz w:val="28"/>
          <w:szCs w:val="28"/>
        </w:rPr>
      </w:pPr>
      <w:r w:rsidRPr="008E4F0A">
        <w:rPr>
          <w:rFonts w:eastAsia="Calibri"/>
          <w:color w:val="000000"/>
          <w:sz w:val="28"/>
          <w:szCs w:val="28"/>
        </w:rPr>
        <w:t>приказом Министерства здравоохранения и социального развития Российской Федерации от 27 февраля 2012 года № 165н «Об утверждении профессиональных квалификационных групп должностей работников физической культуры и спорта</w:t>
      </w:r>
      <w:r w:rsidR="002B7D6E">
        <w:rPr>
          <w:rFonts w:eastAsia="Calibri"/>
          <w:color w:val="000000"/>
          <w:sz w:val="28"/>
          <w:szCs w:val="28"/>
        </w:rPr>
        <w:t>»</w:t>
      </w:r>
      <w:r w:rsidRPr="008E4F0A">
        <w:rPr>
          <w:rFonts w:eastAsia="Calibri"/>
          <w:color w:val="000000"/>
          <w:sz w:val="28"/>
          <w:szCs w:val="28"/>
        </w:rPr>
        <w:t>.</w:t>
      </w:r>
    </w:p>
    <w:p w14:paraId="07B1A844" w14:textId="5DEC8CF5" w:rsidR="00540075" w:rsidRDefault="00540075" w:rsidP="009E4F7D">
      <w:pPr>
        <w:autoSpaceDE w:val="0"/>
        <w:autoSpaceDN w:val="0"/>
        <w:adjustRightInd w:val="0"/>
        <w:ind w:firstLine="540"/>
        <w:jc w:val="both"/>
        <w:rPr>
          <w:rFonts w:eastAsia="Calibri"/>
          <w:color w:val="000000"/>
          <w:sz w:val="28"/>
          <w:szCs w:val="28"/>
        </w:rPr>
      </w:pPr>
    </w:p>
    <w:p w14:paraId="65AC9992" w14:textId="0020EE29" w:rsidR="0010132C" w:rsidRDefault="0010132C" w:rsidP="0010132C">
      <w:pPr>
        <w:autoSpaceDE w:val="0"/>
        <w:autoSpaceDN w:val="0"/>
        <w:adjustRightInd w:val="0"/>
        <w:jc w:val="right"/>
        <w:rPr>
          <w:rFonts w:eastAsia="Calibri"/>
          <w:color w:val="000000"/>
          <w:sz w:val="28"/>
          <w:szCs w:val="28"/>
        </w:rPr>
      </w:pPr>
      <w:r>
        <w:rPr>
          <w:rFonts w:eastAsia="Calibri"/>
          <w:color w:val="000000"/>
          <w:sz w:val="28"/>
          <w:szCs w:val="28"/>
        </w:rPr>
        <w:t>Таблица 1</w:t>
      </w:r>
    </w:p>
    <w:p w14:paraId="034234C9" w14:textId="77777777" w:rsidR="0010132C" w:rsidRDefault="0010132C" w:rsidP="0010132C">
      <w:pPr>
        <w:autoSpaceDE w:val="0"/>
        <w:autoSpaceDN w:val="0"/>
        <w:adjustRightInd w:val="0"/>
        <w:jc w:val="right"/>
        <w:rPr>
          <w:rFonts w:eastAsia="Calibri"/>
          <w:color w:val="000000"/>
          <w:sz w:val="28"/>
          <w:szCs w:val="28"/>
        </w:rPr>
      </w:pPr>
    </w:p>
    <w:p w14:paraId="65C6DB1A" w14:textId="1E9F7086" w:rsidR="00540075" w:rsidRDefault="008E4F0A" w:rsidP="008E4F0A">
      <w:pPr>
        <w:autoSpaceDE w:val="0"/>
        <w:autoSpaceDN w:val="0"/>
        <w:adjustRightInd w:val="0"/>
        <w:jc w:val="center"/>
        <w:rPr>
          <w:rFonts w:eastAsia="Calibri"/>
          <w:color w:val="000000"/>
          <w:sz w:val="28"/>
          <w:szCs w:val="28"/>
        </w:rPr>
      </w:pPr>
      <w:r w:rsidRPr="008E4F0A">
        <w:rPr>
          <w:rFonts w:eastAsia="Calibri"/>
          <w:color w:val="000000"/>
          <w:sz w:val="28"/>
          <w:szCs w:val="28"/>
        </w:rPr>
        <w:t>Профессиональные квалификационные группы должностей работников культуры, искусства и кинематографии и размеры окладов (должностных окладов)</w:t>
      </w:r>
    </w:p>
    <w:p w14:paraId="04BC6849" w14:textId="77777777" w:rsidR="008E4F0A" w:rsidRDefault="008E4F0A" w:rsidP="008E4F0A">
      <w:pPr>
        <w:autoSpaceDE w:val="0"/>
        <w:autoSpaceDN w:val="0"/>
        <w:adjustRightInd w:val="0"/>
        <w:jc w:val="center"/>
        <w:rPr>
          <w:rFonts w:eastAsia="Calibri"/>
          <w:color w:val="000000"/>
          <w:sz w:val="28"/>
          <w:szCs w:val="28"/>
        </w:rPr>
      </w:pPr>
    </w:p>
    <w:tbl>
      <w:tblPr>
        <w:tblStyle w:val="a9"/>
        <w:tblW w:w="0" w:type="auto"/>
        <w:tblLook w:val="04A0" w:firstRow="1" w:lastRow="0" w:firstColumn="1" w:lastColumn="0" w:noHBand="0" w:noVBand="1"/>
      </w:tblPr>
      <w:tblGrid>
        <w:gridCol w:w="3171"/>
        <w:gridCol w:w="3171"/>
        <w:gridCol w:w="3172"/>
      </w:tblGrid>
      <w:tr w:rsidR="008E4F0A" w14:paraId="39C0D75F" w14:textId="77777777" w:rsidTr="0030532B">
        <w:tc>
          <w:tcPr>
            <w:tcW w:w="9514" w:type="dxa"/>
            <w:gridSpan w:val="3"/>
          </w:tcPr>
          <w:p w14:paraId="7DDA461E" w14:textId="54237299" w:rsidR="008E4F0A" w:rsidRDefault="008E4F0A" w:rsidP="008E4F0A">
            <w:pPr>
              <w:autoSpaceDE w:val="0"/>
              <w:autoSpaceDN w:val="0"/>
              <w:adjustRightInd w:val="0"/>
              <w:jc w:val="center"/>
              <w:rPr>
                <w:rFonts w:eastAsia="Calibri"/>
                <w:color w:val="000000"/>
                <w:sz w:val="28"/>
                <w:szCs w:val="28"/>
              </w:rPr>
            </w:pPr>
            <w:r w:rsidRPr="008E4F0A">
              <w:rPr>
                <w:rFonts w:eastAsia="Calibri"/>
                <w:color w:val="000000"/>
                <w:sz w:val="28"/>
                <w:szCs w:val="28"/>
              </w:rPr>
              <w:t>Профессиональная квалификационная группа</w:t>
            </w:r>
          </w:p>
        </w:tc>
      </w:tr>
      <w:tr w:rsidR="008E4F0A" w14:paraId="0793AE1F" w14:textId="77777777" w:rsidTr="008E4F0A">
        <w:tc>
          <w:tcPr>
            <w:tcW w:w="3171" w:type="dxa"/>
          </w:tcPr>
          <w:p w14:paraId="361335B3" w14:textId="03582BA9" w:rsidR="008E4F0A" w:rsidRDefault="008E4F0A" w:rsidP="008E4F0A">
            <w:pPr>
              <w:autoSpaceDE w:val="0"/>
              <w:autoSpaceDN w:val="0"/>
              <w:adjustRightInd w:val="0"/>
              <w:jc w:val="center"/>
              <w:rPr>
                <w:rFonts w:eastAsia="Calibri"/>
                <w:color w:val="000000"/>
                <w:sz w:val="28"/>
                <w:szCs w:val="28"/>
              </w:rPr>
            </w:pPr>
            <w:proofErr w:type="spellStart"/>
            <w:r w:rsidRPr="008E4F0A">
              <w:rPr>
                <w:rFonts w:eastAsia="Calibri"/>
                <w:color w:val="000000"/>
                <w:sz w:val="28"/>
                <w:szCs w:val="28"/>
              </w:rPr>
              <w:t>Внутридолжностные</w:t>
            </w:r>
            <w:proofErr w:type="spellEnd"/>
            <w:r w:rsidRPr="008E4F0A">
              <w:rPr>
                <w:rFonts w:eastAsia="Calibri"/>
                <w:color w:val="000000"/>
                <w:sz w:val="28"/>
                <w:szCs w:val="28"/>
              </w:rPr>
              <w:t xml:space="preserve"> квалификационные категории</w:t>
            </w:r>
          </w:p>
        </w:tc>
        <w:tc>
          <w:tcPr>
            <w:tcW w:w="3171" w:type="dxa"/>
          </w:tcPr>
          <w:p w14:paraId="19FFD3DE" w14:textId="62F0BD67" w:rsidR="008E4F0A" w:rsidRDefault="008E4F0A" w:rsidP="008E4F0A">
            <w:pPr>
              <w:autoSpaceDE w:val="0"/>
              <w:autoSpaceDN w:val="0"/>
              <w:adjustRightInd w:val="0"/>
              <w:jc w:val="center"/>
              <w:rPr>
                <w:rFonts w:eastAsia="Calibri"/>
                <w:color w:val="000000"/>
                <w:sz w:val="28"/>
                <w:szCs w:val="28"/>
              </w:rPr>
            </w:pPr>
            <w:r w:rsidRPr="008E4F0A">
              <w:rPr>
                <w:rFonts w:eastAsia="Calibri"/>
                <w:color w:val="000000"/>
                <w:sz w:val="28"/>
                <w:szCs w:val="28"/>
              </w:rPr>
              <w:t>Наименование должностей</w:t>
            </w:r>
          </w:p>
        </w:tc>
        <w:tc>
          <w:tcPr>
            <w:tcW w:w="3172" w:type="dxa"/>
          </w:tcPr>
          <w:p w14:paraId="066FBC33" w14:textId="13397A0F" w:rsidR="008E4F0A" w:rsidRDefault="008E4F0A" w:rsidP="008E4F0A">
            <w:pPr>
              <w:autoSpaceDE w:val="0"/>
              <w:autoSpaceDN w:val="0"/>
              <w:adjustRightInd w:val="0"/>
              <w:jc w:val="center"/>
              <w:rPr>
                <w:rFonts w:eastAsia="Calibri"/>
                <w:color w:val="000000"/>
                <w:sz w:val="28"/>
                <w:szCs w:val="28"/>
              </w:rPr>
            </w:pPr>
            <w:r w:rsidRPr="008E4F0A">
              <w:rPr>
                <w:rFonts w:eastAsia="Calibri"/>
                <w:color w:val="000000"/>
                <w:sz w:val="28"/>
                <w:szCs w:val="28"/>
              </w:rPr>
              <w:t>Размеры окладов (должностных окладов)</w:t>
            </w:r>
            <w:r>
              <w:rPr>
                <w:rFonts w:eastAsia="Calibri"/>
                <w:color w:val="000000"/>
                <w:sz w:val="28"/>
                <w:szCs w:val="28"/>
              </w:rPr>
              <w:t xml:space="preserve"> </w:t>
            </w:r>
            <w:r w:rsidRPr="008E4F0A">
              <w:rPr>
                <w:rFonts w:eastAsia="Calibri"/>
                <w:color w:val="000000"/>
                <w:sz w:val="28"/>
                <w:szCs w:val="28"/>
              </w:rPr>
              <w:t>(рублей)</w:t>
            </w:r>
          </w:p>
        </w:tc>
      </w:tr>
      <w:tr w:rsidR="008E4F0A" w14:paraId="4E4B2D54" w14:textId="77777777" w:rsidTr="00683A8E">
        <w:tc>
          <w:tcPr>
            <w:tcW w:w="9514" w:type="dxa"/>
            <w:gridSpan w:val="3"/>
          </w:tcPr>
          <w:p w14:paraId="4A4182FE" w14:textId="6DDAFDCD" w:rsidR="008E4F0A" w:rsidRDefault="007174EF" w:rsidP="008E4F0A">
            <w:pPr>
              <w:autoSpaceDE w:val="0"/>
              <w:autoSpaceDN w:val="0"/>
              <w:adjustRightInd w:val="0"/>
              <w:jc w:val="center"/>
              <w:rPr>
                <w:rFonts w:eastAsia="Calibri"/>
                <w:color w:val="000000"/>
                <w:sz w:val="28"/>
                <w:szCs w:val="28"/>
              </w:rPr>
            </w:pPr>
            <w:r w:rsidRPr="007174EF">
              <w:rPr>
                <w:rFonts w:eastAsia="Calibri"/>
                <w:color w:val="000000"/>
                <w:sz w:val="28"/>
                <w:szCs w:val="28"/>
              </w:rPr>
              <w:t>«Должности работников культуры, искусства и кинематографии среднего звена»</w:t>
            </w:r>
          </w:p>
        </w:tc>
      </w:tr>
      <w:tr w:rsidR="008E4F0A" w14:paraId="409BEFC3" w14:textId="77777777" w:rsidTr="007174EF">
        <w:tc>
          <w:tcPr>
            <w:tcW w:w="3171" w:type="dxa"/>
          </w:tcPr>
          <w:p w14:paraId="3516CE4D" w14:textId="3C9244FA" w:rsidR="008E4F0A"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Без квалификационной категории</w:t>
            </w:r>
          </w:p>
        </w:tc>
        <w:tc>
          <w:tcPr>
            <w:tcW w:w="3171" w:type="dxa"/>
          </w:tcPr>
          <w:p w14:paraId="46F53132" w14:textId="45A58F72" w:rsidR="008E4F0A" w:rsidRDefault="007174EF" w:rsidP="008E4F0A">
            <w:pPr>
              <w:autoSpaceDE w:val="0"/>
              <w:autoSpaceDN w:val="0"/>
              <w:adjustRightInd w:val="0"/>
              <w:jc w:val="center"/>
              <w:rPr>
                <w:rFonts w:eastAsia="Calibri"/>
                <w:color w:val="000000"/>
                <w:sz w:val="28"/>
                <w:szCs w:val="28"/>
              </w:rPr>
            </w:pPr>
            <w:r w:rsidRPr="007174EF">
              <w:rPr>
                <w:rFonts w:eastAsia="Calibri"/>
                <w:color w:val="000000"/>
                <w:sz w:val="28"/>
                <w:szCs w:val="28"/>
              </w:rPr>
              <w:t xml:space="preserve">аккомпаниатор; руководитель кружка, любительского объединения, клуба по интересам; </w:t>
            </w:r>
            <w:proofErr w:type="spellStart"/>
            <w:r w:rsidRPr="007174EF">
              <w:rPr>
                <w:rFonts w:eastAsia="Calibri"/>
                <w:color w:val="000000"/>
                <w:sz w:val="28"/>
                <w:szCs w:val="28"/>
              </w:rPr>
              <w:t>культорганизатор</w:t>
            </w:r>
            <w:proofErr w:type="spellEnd"/>
          </w:p>
        </w:tc>
        <w:tc>
          <w:tcPr>
            <w:tcW w:w="3172" w:type="dxa"/>
            <w:vAlign w:val="center"/>
          </w:tcPr>
          <w:p w14:paraId="476D211B" w14:textId="0D627233" w:rsidR="008E4F0A"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1</w:t>
            </w:r>
            <w:r w:rsidR="005427DC">
              <w:rPr>
                <w:rFonts w:eastAsia="Calibri"/>
                <w:color w:val="000000"/>
                <w:sz w:val="28"/>
                <w:szCs w:val="28"/>
              </w:rPr>
              <w:t>1 845,</w:t>
            </w:r>
            <w:r>
              <w:rPr>
                <w:rFonts w:eastAsia="Calibri"/>
                <w:color w:val="000000"/>
                <w:sz w:val="28"/>
                <w:szCs w:val="28"/>
              </w:rPr>
              <w:t>00</w:t>
            </w:r>
          </w:p>
        </w:tc>
      </w:tr>
      <w:tr w:rsidR="008E4F0A" w14:paraId="577C5BCB" w14:textId="77777777" w:rsidTr="007174EF">
        <w:tc>
          <w:tcPr>
            <w:tcW w:w="3171" w:type="dxa"/>
          </w:tcPr>
          <w:p w14:paraId="3949D558" w14:textId="60941B82" w:rsidR="008E4F0A"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Вторая категория</w:t>
            </w:r>
          </w:p>
        </w:tc>
        <w:tc>
          <w:tcPr>
            <w:tcW w:w="3171" w:type="dxa"/>
          </w:tcPr>
          <w:p w14:paraId="608A7213" w14:textId="51770031" w:rsidR="008E4F0A" w:rsidRDefault="007174EF" w:rsidP="008E4F0A">
            <w:pPr>
              <w:autoSpaceDE w:val="0"/>
              <w:autoSpaceDN w:val="0"/>
              <w:adjustRightInd w:val="0"/>
              <w:jc w:val="center"/>
              <w:rPr>
                <w:rFonts w:eastAsia="Calibri"/>
                <w:color w:val="000000"/>
                <w:sz w:val="28"/>
                <w:szCs w:val="28"/>
              </w:rPr>
            </w:pPr>
            <w:r w:rsidRPr="007174EF">
              <w:rPr>
                <w:rFonts w:eastAsia="Calibri"/>
                <w:color w:val="000000"/>
                <w:sz w:val="28"/>
                <w:szCs w:val="28"/>
              </w:rPr>
              <w:t xml:space="preserve">Руководитель кружка, любительского объединения, клуба по интересам; </w:t>
            </w:r>
            <w:proofErr w:type="spellStart"/>
            <w:r w:rsidRPr="007174EF">
              <w:rPr>
                <w:rFonts w:eastAsia="Calibri"/>
                <w:color w:val="000000"/>
                <w:sz w:val="28"/>
                <w:szCs w:val="28"/>
              </w:rPr>
              <w:t>культорганизатор</w:t>
            </w:r>
            <w:proofErr w:type="spellEnd"/>
          </w:p>
        </w:tc>
        <w:tc>
          <w:tcPr>
            <w:tcW w:w="3172" w:type="dxa"/>
            <w:vAlign w:val="center"/>
          </w:tcPr>
          <w:p w14:paraId="3A472C54" w14:textId="25B4173F" w:rsidR="008E4F0A"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1</w:t>
            </w:r>
            <w:r w:rsidR="005427DC">
              <w:rPr>
                <w:rFonts w:eastAsia="Calibri"/>
                <w:color w:val="000000"/>
                <w:sz w:val="28"/>
                <w:szCs w:val="28"/>
              </w:rPr>
              <w:t>2</w:t>
            </w:r>
            <w:r>
              <w:rPr>
                <w:rFonts w:eastAsia="Calibri"/>
                <w:color w:val="000000"/>
                <w:sz w:val="28"/>
                <w:szCs w:val="28"/>
              </w:rPr>
              <w:t> </w:t>
            </w:r>
            <w:r w:rsidR="005427DC">
              <w:rPr>
                <w:rFonts w:eastAsia="Calibri"/>
                <w:color w:val="000000"/>
                <w:sz w:val="28"/>
                <w:szCs w:val="28"/>
              </w:rPr>
              <w:t>587</w:t>
            </w:r>
            <w:r>
              <w:rPr>
                <w:rFonts w:eastAsia="Calibri"/>
                <w:color w:val="000000"/>
                <w:sz w:val="28"/>
                <w:szCs w:val="28"/>
              </w:rPr>
              <w:t>,00</w:t>
            </w:r>
          </w:p>
        </w:tc>
      </w:tr>
      <w:tr w:rsidR="008E4F0A" w14:paraId="24877572" w14:textId="77777777" w:rsidTr="007174EF">
        <w:tc>
          <w:tcPr>
            <w:tcW w:w="3171" w:type="dxa"/>
          </w:tcPr>
          <w:p w14:paraId="58DA6D4F" w14:textId="53594B46" w:rsidR="008E4F0A"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Первая категория</w:t>
            </w:r>
          </w:p>
        </w:tc>
        <w:tc>
          <w:tcPr>
            <w:tcW w:w="3171" w:type="dxa"/>
          </w:tcPr>
          <w:p w14:paraId="4EA0657C" w14:textId="2CEFB051" w:rsidR="008E4F0A" w:rsidRDefault="007174EF" w:rsidP="008E4F0A">
            <w:pPr>
              <w:autoSpaceDE w:val="0"/>
              <w:autoSpaceDN w:val="0"/>
              <w:adjustRightInd w:val="0"/>
              <w:jc w:val="center"/>
              <w:rPr>
                <w:rFonts w:eastAsia="Calibri"/>
                <w:color w:val="000000"/>
                <w:sz w:val="28"/>
                <w:szCs w:val="28"/>
              </w:rPr>
            </w:pPr>
            <w:r w:rsidRPr="007174EF">
              <w:rPr>
                <w:rFonts w:eastAsia="Calibri"/>
                <w:color w:val="000000"/>
                <w:sz w:val="28"/>
                <w:szCs w:val="28"/>
              </w:rPr>
              <w:t xml:space="preserve">Руководитель кружка, любительского объединения, клуба по интересам; </w:t>
            </w:r>
            <w:proofErr w:type="spellStart"/>
            <w:r w:rsidRPr="007174EF">
              <w:rPr>
                <w:rFonts w:eastAsia="Calibri"/>
                <w:color w:val="000000"/>
                <w:sz w:val="28"/>
                <w:szCs w:val="28"/>
              </w:rPr>
              <w:t>культорганизатор</w:t>
            </w:r>
            <w:proofErr w:type="spellEnd"/>
          </w:p>
        </w:tc>
        <w:tc>
          <w:tcPr>
            <w:tcW w:w="3172" w:type="dxa"/>
            <w:vAlign w:val="center"/>
          </w:tcPr>
          <w:p w14:paraId="7A623490" w14:textId="09716C03" w:rsidR="008E4F0A"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1</w:t>
            </w:r>
            <w:r w:rsidR="005427DC">
              <w:rPr>
                <w:rFonts w:eastAsia="Calibri"/>
                <w:color w:val="000000"/>
                <w:sz w:val="28"/>
                <w:szCs w:val="28"/>
              </w:rPr>
              <w:t>3</w:t>
            </w:r>
            <w:r>
              <w:rPr>
                <w:rFonts w:eastAsia="Calibri"/>
                <w:color w:val="000000"/>
                <w:sz w:val="28"/>
                <w:szCs w:val="28"/>
              </w:rPr>
              <w:t> </w:t>
            </w:r>
            <w:r w:rsidR="005427DC">
              <w:rPr>
                <w:rFonts w:eastAsia="Calibri"/>
                <w:color w:val="000000"/>
                <w:sz w:val="28"/>
                <w:szCs w:val="28"/>
              </w:rPr>
              <w:t>042</w:t>
            </w:r>
            <w:r>
              <w:rPr>
                <w:rFonts w:eastAsia="Calibri"/>
                <w:color w:val="000000"/>
                <w:sz w:val="28"/>
                <w:szCs w:val="28"/>
              </w:rPr>
              <w:t>,00</w:t>
            </w:r>
          </w:p>
        </w:tc>
      </w:tr>
      <w:tr w:rsidR="007174EF" w14:paraId="1DC6B07C" w14:textId="77777777" w:rsidTr="00F14F61">
        <w:tc>
          <w:tcPr>
            <w:tcW w:w="9514" w:type="dxa"/>
            <w:gridSpan w:val="3"/>
          </w:tcPr>
          <w:p w14:paraId="3D19B1CC" w14:textId="6D749D16" w:rsidR="007174EF" w:rsidRDefault="007174EF" w:rsidP="008E4F0A">
            <w:pPr>
              <w:autoSpaceDE w:val="0"/>
              <w:autoSpaceDN w:val="0"/>
              <w:adjustRightInd w:val="0"/>
              <w:jc w:val="center"/>
              <w:rPr>
                <w:rFonts w:eastAsia="Calibri"/>
                <w:color w:val="000000"/>
                <w:sz w:val="28"/>
                <w:szCs w:val="28"/>
              </w:rPr>
            </w:pPr>
            <w:r w:rsidRPr="007174EF">
              <w:rPr>
                <w:rFonts w:eastAsia="Calibri"/>
                <w:color w:val="000000"/>
                <w:sz w:val="28"/>
                <w:szCs w:val="28"/>
              </w:rPr>
              <w:t>«Должности работников культуры, искусства и кинематографии ведущего звена»</w:t>
            </w:r>
          </w:p>
        </w:tc>
      </w:tr>
      <w:tr w:rsidR="007174EF" w14:paraId="56DC0176" w14:textId="77777777" w:rsidTr="007174EF">
        <w:tc>
          <w:tcPr>
            <w:tcW w:w="3171" w:type="dxa"/>
          </w:tcPr>
          <w:p w14:paraId="6A6D4290" w14:textId="0CD2CDFF" w:rsidR="007174EF"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Без квалификационной категории</w:t>
            </w:r>
          </w:p>
        </w:tc>
        <w:tc>
          <w:tcPr>
            <w:tcW w:w="3171" w:type="dxa"/>
          </w:tcPr>
          <w:p w14:paraId="47F3EF9F" w14:textId="77777777" w:rsidR="00894F63"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 xml:space="preserve">Администратор (старший администратор); библиотекарь; библиограф; методист библиотеки, клубного учреждения, музея, </w:t>
            </w:r>
            <w:r w:rsidRPr="007174EF">
              <w:rPr>
                <w:rFonts w:eastAsia="Calibri"/>
                <w:color w:val="000000"/>
                <w:sz w:val="28"/>
                <w:szCs w:val="28"/>
              </w:rPr>
              <w:lastRenderedPageBreak/>
              <w:t>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w:t>
            </w:r>
          </w:p>
          <w:p w14:paraId="5199D48C" w14:textId="4A77EFB3" w:rsidR="00894F63" w:rsidRDefault="00894F63" w:rsidP="007174EF">
            <w:pPr>
              <w:autoSpaceDE w:val="0"/>
              <w:autoSpaceDN w:val="0"/>
              <w:adjustRightInd w:val="0"/>
              <w:jc w:val="center"/>
              <w:rPr>
                <w:rFonts w:eastAsia="Calibri"/>
                <w:color w:val="000000"/>
                <w:sz w:val="28"/>
                <w:szCs w:val="28"/>
              </w:rPr>
            </w:pPr>
            <w:r w:rsidRPr="007174EF">
              <w:rPr>
                <w:rFonts w:eastAsia="Calibri"/>
                <w:color w:val="000000"/>
                <w:sz w:val="28"/>
                <w:szCs w:val="28"/>
              </w:rPr>
              <w:t>руководитель клубного формирования - любительского объединения, студии, коллектива самодеятельного искусства, клуба по интересам</w:t>
            </w:r>
            <w:r>
              <w:rPr>
                <w:rFonts w:eastAsia="Calibri"/>
                <w:color w:val="000000"/>
                <w:sz w:val="28"/>
                <w:szCs w:val="28"/>
              </w:rPr>
              <w:t>;</w:t>
            </w:r>
          </w:p>
          <w:p w14:paraId="1C514B6E" w14:textId="743C8A7D"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звукооператор;</w:t>
            </w:r>
          </w:p>
          <w:p w14:paraId="7C9F6D05" w14:textId="55FFF2E6" w:rsidR="00C24D6B" w:rsidRDefault="00C24D6B" w:rsidP="007174EF">
            <w:pPr>
              <w:autoSpaceDE w:val="0"/>
              <w:autoSpaceDN w:val="0"/>
              <w:adjustRightInd w:val="0"/>
              <w:jc w:val="center"/>
              <w:rPr>
                <w:rFonts w:eastAsia="Calibri"/>
                <w:color w:val="000000"/>
                <w:sz w:val="28"/>
                <w:szCs w:val="28"/>
              </w:rPr>
            </w:pPr>
            <w:r w:rsidRPr="00C24D6B">
              <w:rPr>
                <w:rFonts w:eastAsia="Calibri"/>
                <w:color w:val="000000"/>
                <w:sz w:val="28"/>
                <w:szCs w:val="28"/>
              </w:rPr>
              <w:t>руководитель музыкальной части дискотеки</w:t>
            </w:r>
            <w:r>
              <w:rPr>
                <w:rFonts w:eastAsia="Calibri"/>
                <w:color w:val="000000"/>
                <w:sz w:val="28"/>
                <w:szCs w:val="28"/>
              </w:rPr>
              <w:t>.</w:t>
            </w:r>
          </w:p>
        </w:tc>
        <w:tc>
          <w:tcPr>
            <w:tcW w:w="3172" w:type="dxa"/>
            <w:vAlign w:val="center"/>
          </w:tcPr>
          <w:p w14:paraId="0B264970" w14:textId="06AEBD2E"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lastRenderedPageBreak/>
              <w:t>1</w:t>
            </w:r>
            <w:r w:rsidR="005427DC">
              <w:rPr>
                <w:rFonts w:eastAsia="Calibri"/>
                <w:color w:val="000000"/>
                <w:sz w:val="28"/>
                <w:szCs w:val="28"/>
              </w:rPr>
              <w:t>4</w:t>
            </w:r>
            <w:r>
              <w:rPr>
                <w:rFonts w:eastAsia="Calibri"/>
                <w:color w:val="000000"/>
                <w:sz w:val="28"/>
                <w:szCs w:val="28"/>
              </w:rPr>
              <w:t> </w:t>
            </w:r>
            <w:r w:rsidR="005427DC">
              <w:rPr>
                <w:rFonts w:eastAsia="Calibri"/>
                <w:color w:val="000000"/>
                <w:sz w:val="28"/>
                <w:szCs w:val="28"/>
              </w:rPr>
              <w:t>010</w:t>
            </w:r>
            <w:r>
              <w:rPr>
                <w:rFonts w:eastAsia="Calibri"/>
                <w:color w:val="000000"/>
                <w:sz w:val="28"/>
                <w:szCs w:val="28"/>
              </w:rPr>
              <w:t>,00</w:t>
            </w:r>
          </w:p>
        </w:tc>
      </w:tr>
      <w:tr w:rsidR="007174EF" w14:paraId="06A45DBA" w14:textId="77777777" w:rsidTr="007174EF">
        <w:tc>
          <w:tcPr>
            <w:tcW w:w="3171" w:type="dxa"/>
          </w:tcPr>
          <w:p w14:paraId="6C7FCB22" w14:textId="0E3560CB" w:rsidR="007174EF"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Вторая категория</w:t>
            </w:r>
          </w:p>
        </w:tc>
        <w:tc>
          <w:tcPr>
            <w:tcW w:w="3171" w:type="dxa"/>
          </w:tcPr>
          <w:p w14:paraId="29FFF121" w14:textId="77777777" w:rsidR="00C24D6B" w:rsidRDefault="007174EF" w:rsidP="007174EF">
            <w:pPr>
              <w:autoSpaceDE w:val="0"/>
              <w:autoSpaceDN w:val="0"/>
              <w:adjustRightInd w:val="0"/>
              <w:jc w:val="center"/>
              <w:rPr>
                <w:rFonts w:eastAsia="Calibri"/>
                <w:color w:val="000000"/>
                <w:sz w:val="28"/>
                <w:szCs w:val="28"/>
              </w:rPr>
            </w:pPr>
            <w:r w:rsidRPr="00C24D6B">
              <w:rPr>
                <w:rFonts w:eastAsia="Calibri"/>
                <w:color w:val="000000"/>
                <w:sz w:val="28"/>
                <w:szCs w:val="28"/>
              </w:rPr>
              <w:t>художник-декоратор</w:t>
            </w:r>
            <w:r w:rsidRPr="007174EF">
              <w:rPr>
                <w:rFonts w:eastAsia="Calibri"/>
                <w:color w:val="000000"/>
                <w:sz w:val="28"/>
                <w:szCs w:val="28"/>
              </w:rPr>
              <w:t xml:space="preserve">; </w:t>
            </w:r>
          </w:p>
          <w:p w14:paraId="6199475A" w14:textId="505334CA" w:rsidR="00C24D6B" w:rsidRDefault="00C24D6B" w:rsidP="007174EF">
            <w:pPr>
              <w:autoSpaceDE w:val="0"/>
              <w:autoSpaceDN w:val="0"/>
              <w:adjustRightInd w:val="0"/>
              <w:jc w:val="center"/>
              <w:rPr>
                <w:rFonts w:eastAsia="Calibri"/>
                <w:color w:val="000000"/>
                <w:sz w:val="28"/>
                <w:szCs w:val="28"/>
              </w:rPr>
            </w:pPr>
            <w:r>
              <w:rPr>
                <w:rFonts w:eastAsia="Calibri"/>
                <w:color w:val="000000"/>
                <w:sz w:val="28"/>
                <w:szCs w:val="28"/>
              </w:rPr>
              <w:t>художник-оформитель;</w:t>
            </w:r>
          </w:p>
          <w:p w14:paraId="5029E868" w14:textId="77777777" w:rsidR="00894F63"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художник-модельер театрального костюма аккомпаниатор-концертмейстер; библиотекарь; библиограф; методист библиотеки, клубного учреждения, музея, 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 специалист по методике клубной работы;</w:t>
            </w:r>
          </w:p>
          <w:p w14:paraId="054B095D" w14:textId="77777777" w:rsidR="00894F63" w:rsidRDefault="00894F63" w:rsidP="007174EF">
            <w:pPr>
              <w:autoSpaceDE w:val="0"/>
              <w:autoSpaceDN w:val="0"/>
              <w:adjustRightInd w:val="0"/>
              <w:jc w:val="center"/>
              <w:rPr>
                <w:rFonts w:eastAsia="Calibri"/>
                <w:color w:val="000000"/>
                <w:sz w:val="28"/>
                <w:szCs w:val="28"/>
              </w:rPr>
            </w:pPr>
            <w:r w:rsidRPr="007174EF">
              <w:rPr>
                <w:rFonts w:eastAsia="Calibri"/>
                <w:color w:val="000000"/>
                <w:sz w:val="28"/>
                <w:szCs w:val="28"/>
              </w:rPr>
              <w:lastRenderedPageBreak/>
              <w:t>руководитель клубного формирования - любительского объединения, студии, коллектива самодеятельного искусства, клуба по интересам</w:t>
            </w:r>
            <w:r>
              <w:rPr>
                <w:rFonts w:eastAsia="Calibri"/>
                <w:color w:val="000000"/>
                <w:sz w:val="28"/>
                <w:szCs w:val="28"/>
              </w:rPr>
              <w:t>;</w:t>
            </w:r>
          </w:p>
          <w:p w14:paraId="168CDBEA" w14:textId="66EF4C32"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звукооператор;</w:t>
            </w:r>
          </w:p>
          <w:p w14:paraId="7DA0CD96" w14:textId="35F131A9" w:rsidR="00C24D6B" w:rsidRDefault="00C24D6B" w:rsidP="007174EF">
            <w:pPr>
              <w:autoSpaceDE w:val="0"/>
              <w:autoSpaceDN w:val="0"/>
              <w:adjustRightInd w:val="0"/>
              <w:jc w:val="center"/>
              <w:rPr>
                <w:rFonts w:eastAsia="Calibri"/>
                <w:color w:val="000000"/>
                <w:sz w:val="28"/>
                <w:szCs w:val="28"/>
              </w:rPr>
            </w:pPr>
            <w:r w:rsidRPr="00C24D6B">
              <w:rPr>
                <w:rFonts w:eastAsia="Calibri"/>
                <w:color w:val="000000"/>
                <w:sz w:val="28"/>
                <w:szCs w:val="28"/>
              </w:rPr>
              <w:t>руководитель музыкальной части дискотеки</w:t>
            </w:r>
            <w:r>
              <w:rPr>
                <w:rFonts w:eastAsia="Calibri"/>
                <w:color w:val="000000"/>
                <w:sz w:val="28"/>
                <w:szCs w:val="28"/>
              </w:rPr>
              <w:t>.</w:t>
            </w:r>
          </w:p>
        </w:tc>
        <w:tc>
          <w:tcPr>
            <w:tcW w:w="3172" w:type="dxa"/>
            <w:vAlign w:val="center"/>
          </w:tcPr>
          <w:p w14:paraId="1CFBE59C" w14:textId="416FBA33"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lastRenderedPageBreak/>
              <w:t>1</w:t>
            </w:r>
            <w:r w:rsidR="005427DC">
              <w:rPr>
                <w:rFonts w:eastAsia="Calibri"/>
                <w:color w:val="000000"/>
                <w:sz w:val="28"/>
                <w:szCs w:val="28"/>
              </w:rPr>
              <w:t>4</w:t>
            </w:r>
            <w:r>
              <w:rPr>
                <w:rFonts w:eastAsia="Calibri"/>
                <w:color w:val="000000"/>
                <w:sz w:val="28"/>
                <w:szCs w:val="28"/>
              </w:rPr>
              <w:t> </w:t>
            </w:r>
            <w:r w:rsidR="005427DC">
              <w:rPr>
                <w:rFonts w:eastAsia="Calibri"/>
                <w:color w:val="000000"/>
                <w:sz w:val="28"/>
                <w:szCs w:val="28"/>
              </w:rPr>
              <w:t>751</w:t>
            </w:r>
            <w:r>
              <w:rPr>
                <w:rFonts w:eastAsia="Calibri"/>
                <w:color w:val="000000"/>
                <w:sz w:val="28"/>
                <w:szCs w:val="28"/>
              </w:rPr>
              <w:t>,00</w:t>
            </w:r>
          </w:p>
        </w:tc>
      </w:tr>
      <w:tr w:rsidR="007174EF" w14:paraId="6A16FDC0" w14:textId="77777777" w:rsidTr="007174EF">
        <w:tc>
          <w:tcPr>
            <w:tcW w:w="3171" w:type="dxa"/>
          </w:tcPr>
          <w:p w14:paraId="6AAC6A0E" w14:textId="30CF0538" w:rsidR="007174EF"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Первая категория</w:t>
            </w:r>
          </w:p>
        </w:tc>
        <w:tc>
          <w:tcPr>
            <w:tcW w:w="3171" w:type="dxa"/>
          </w:tcPr>
          <w:p w14:paraId="48508866" w14:textId="77777777" w:rsidR="00C24D6B" w:rsidRDefault="007174EF" w:rsidP="007174EF">
            <w:pPr>
              <w:autoSpaceDE w:val="0"/>
              <w:autoSpaceDN w:val="0"/>
              <w:adjustRightInd w:val="0"/>
              <w:jc w:val="center"/>
              <w:rPr>
                <w:rFonts w:eastAsia="Calibri"/>
                <w:color w:val="000000"/>
                <w:sz w:val="28"/>
                <w:szCs w:val="28"/>
              </w:rPr>
            </w:pPr>
            <w:r w:rsidRPr="00C24D6B">
              <w:rPr>
                <w:rFonts w:eastAsia="Calibri"/>
                <w:color w:val="000000"/>
                <w:sz w:val="28"/>
                <w:szCs w:val="28"/>
              </w:rPr>
              <w:t>художник-декоратор;</w:t>
            </w:r>
          </w:p>
          <w:p w14:paraId="53C8D3DD" w14:textId="4D3C4D0D" w:rsidR="00C24D6B" w:rsidRDefault="00C24D6B" w:rsidP="007174EF">
            <w:pPr>
              <w:autoSpaceDE w:val="0"/>
              <w:autoSpaceDN w:val="0"/>
              <w:adjustRightInd w:val="0"/>
              <w:jc w:val="center"/>
              <w:rPr>
                <w:rFonts w:eastAsia="Calibri"/>
                <w:color w:val="000000"/>
                <w:sz w:val="28"/>
                <w:szCs w:val="28"/>
              </w:rPr>
            </w:pPr>
            <w:r w:rsidRPr="00C24D6B">
              <w:rPr>
                <w:rFonts w:eastAsia="Calibri"/>
                <w:color w:val="000000"/>
                <w:sz w:val="28"/>
                <w:szCs w:val="28"/>
              </w:rPr>
              <w:t>художник-оформитель;</w:t>
            </w:r>
          </w:p>
          <w:p w14:paraId="540D1168" w14:textId="77777777" w:rsidR="00894F63"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аккомпаниатор-концертмейстер; библиотекарь; библиограф; методист библиотеки, клубного учреждения, музея, 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 специалист по методике клубной работы;</w:t>
            </w:r>
          </w:p>
          <w:p w14:paraId="02771245" w14:textId="24560394" w:rsidR="00894F63" w:rsidRDefault="00894F63" w:rsidP="007174EF">
            <w:pPr>
              <w:autoSpaceDE w:val="0"/>
              <w:autoSpaceDN w:val="0"/>
              <w:adjustRightInd w:val="0"/>
              <w:jc w:val="center"/>
              <w:rPr>
                <w:rFonts w:eastAsia="Calibri"/>
                <w:color w:val="000000"/>
                <w:sz w:val="28"/>
                <w:szCs w:val="28"/>
              </w:rPr>
            </w:pPr>
            <w:r w:rsidRPr="007174EF">
              <w:rPr>
                <w:rFonts w:eastAsia="Calibri"/>
                <w:color w:val="000000"/>
                <w:sz w:val="28"/>
                <w:szCs w:val="28"/>
              </w:rPr>
              <w:t>руководитель клубного формирования - любительского объединения, студии, коллектива самодеятельного искусства, клуба по интересам</w:t>
            </w:r>
            <w:r>
              <w:rPr>
                <w:rFonts w:eastAsia="Calibri"/>
                <w:color w:val="000000"/>
                <w:sz w:val="28"/>
                <w:szCs w:val="28"/>
              </w:rPr>
              <w:t>;</w:t>
            </w:r>
          </w:p>
          <w:p w14:paraId="2B548599" w14:textId="1461AEAE"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звукооператор;</w:t>
            </w:r>
          </w:p>
          <w:p w14:paraId="736D91D8" w14:textId="73008B7E" w:rsidR="00C24D6B" w:rsidRDefault="00C24D6B" w:rsidP="007174EF">
            <w:pPr>
              <w:autoSpaceDE w:val="0"/>
              <w:autoSpaceDN w:val="0"/>
              <w:adjustRightInd w:val="0"/>
              <w:jc w:val="center"/>
              <w:rPr>
                <w:rFonts w:eastAsia="Calibri"/>
                <w:color w:val="000000"/>
                <w:sz w:val="28"/>
                <w:szCs w:val="28"/>
              </w:rPr>
            </w:pPr>
            <w:r w:rsidRPr="00C24D6B">
              <w:rPr>
                <w:rFonts w:eastAsia="Calibri"/>
                <w:color w:val="000000"/>
                <w:sz w:val="28"/>
                <w:szCs w:val="28"/>
              </w:rPr>
              <w:t>руководитель музыкальной части дискотеки</w:t>
            </w:r>
            <w:r>
              <w:rPr>
                <w:rFonts w:eastAsia="Calibri"/>
                <w:color w:val="000000"/>
                <w:sz w:val="28"/>
                <w:szCs w:val="28"/>
              </w:rPr>
              <w:t>.</w:t>
            </w:r>
          </w:p>
        </w:tc>
        <w:tc>
          <w:tcPr>
            <w:tcW w:w="3172" w:type="dxa"/>
            <w:vAlign w:val="center"/>
          </w:tcPr>
          <w:p w14:paraId="4D8107D9" w14:textId="5201ABBE"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1</w:t>
            </w:r>
            <w:r w:rsidR="005427DC">
              <w:rPr>
                <w:rFonts w:eastAsia="Calibri"/>
                <w:color w:val="000000"/>
                <w:sz w:val="28"/>
                <w:szCs w:val="28"/>
              </w:rPr>
              <w:t>5</w:t>
            </w:r>
            <w:r>
              <w:rPr>
                <w:rFonts w:eastAsia="Calibri"/>
                <w:color w:val="000000"/>
                <w:sz w:val="28"/>
                <w:szCs w:val="28"/>
              </w:rPr>
              <w:t> </w:t>
            </w:r>
            <w:r w:rsidR="005427DC">
              <w:rPr>
                <w:rFonts w:eastAsia="Calibri"/>
                <w:color w:val="000000"/>
                <w:sz w:val="28"/>
                <w:szCs w:val="28"/>
              </w:rPr>
              <w:t>434</w:t>
            </w:r>
            <w:r>
              <w:rPr>
                <w:rFonts w:eastAsia="Calibri"/>
                <w:color w:val="000000"/>
                <w:sz w:val="28"/>
                <w:szCs w:val="28"/>
              </w:rPr>
              <w:t>,00</w:t>
            </w:r>
          </w:p>
        </w:tc>
      </w:tr>
      <w:tr w:rsidR="007174EF" w14:paraId="10EEBF04" w14:textId="77777777" w:rsidTr="007174EF">
        <w:tc>
          <w:tcPr>
            <w:tcW w:w="3171" w:type="dxa"/>
          </w:tcPr>
          <w:p w14:paraId="0F119A80" w14:textId="44DABAC9" w:rsidR="007174EF"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Высшая категория</w:t>
            </w:r>
          </w:p>
        </w:tc>
        <w:tc>
          <w:tcPr>
            <w:tcW w:w="3171" w:type="dxa"/>
          </w:tcPr>
          <w:p w14:paraId="40185EAC" w14:textId="77777777" w:rsidR="00C24D6B" w:rsidRDefault="007174EF" w:rsidP="007174EF">
            <w:pPr>
              <w:autoSpaceDE w:val="0"/>
              <w:autoSpaceDN w:val="0"/>
              <w:adjustRightInd w:val="0"/>
              <w:jc w:val="center"/>
              <w:rPr>
                <w:rFonts w:eastAsia="Calibri"/>
                <w:color w:val="000000"/>
                <w:sz w:val="28"/>
                <w:szCs w:val="28"/>
              </w:rPr>
            </w:pPr>
            <w:r w:rsidRPr="00C24D6B">
              <w:rPr>
                <w:rFonts w:eastAsia="Calibri"/>
                <w:color w:val="000000"/>
                <w:sz w:val="28"/>
                <w:szCs w:val="28"/>
              </w:rPr>
              <w:t>художник-декоратор</w:t>
            </w:r>
            <w:r w:rsidRPr="007174EF">
              <w:rPr>
                <w:rFonts w:eastAsia="Calibri"/>
                <w:color w:val="000000"/>
                <w:sz w:val="28"/>
                <w:szCs w:val="28"/>
              </w:rPr>
              <w:t>;</w:t>
            </w:r>
          </w:p>
          <w:p w14:paraId="35AEE8A5" w14:textId="77777777" w:rsidR="00C24D6B" w:rsidRDefault="00C24D6B" w:rsidP="007174EF">
            <w:pPr>
              <w:autoSpaceDE w:val="0"/>
              <w:autoSpaceDN w:val="0"/>
              <w:adjustRightInd w:val="0"/>
              <w:jc w:val="center"/>
              <w:rPr>
                <w:rFonts w:eastAsia="Calibri"/>
                <w:color w:val="000000"/>
                <w:sz w:val="28"/>
                <w:szCs w:val="28"/>
              </w:rPr>
            </w:pPr>
            <w:r>
              <w:rPr>
                <w:rFonts w:eastAsia="Calibri"/>
                <w:color w:val="000000"/>
                <w:sz w:val="28"/>
                <w:szCs w:val="28"/>
              </w:rPr>
              <w:lastRenderedPageBreak/>
              <w:t>художник-оформитель;</w:t>
            </w:r>
          </w:p>
          <w:p w14:paraId="60DBCA94" w14:textId="12D3FC71"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звукооператор; аккомпаниатор-концертмейстер</w:t>
            </w:r>
            <w:r w:rsidR="00C24D6B">
              <w:rPr>
                <w:rFonts w:eastAsia="Calibri"/>
                <w:color w:val="000000"/>
                <w:sz w:val="28"/>
                <w:szCs w:val="28"/>
              </w:rPr>
              <w:t>;</w:t>
            </w:r>
          </w:p>
          <w:p w14:paraId="69882CF3" w14:textId="539A3814" w:rsidR="00894F63" w:rsidRDefault="00894F63" w:rsidP="007174EF">
            <w:pPr>
              <w:autoSpaceDE w:val="0"/>
              <w:autoSpaceDN w:val="0"/>
              <w:adjustRightInd w:val="0"/>
              <w:jc w:val="center"/>
              <w:rPr>
                <w:rFonts w:eastAsia="Calibri"/>
                <w:color w:val="000000"/>
                <w:sz w:val="28"/>
                <w:szCs w:val="28"/>
              </w:rPr>
            </w:pPr>
            <w:r w:rsidRPr="00894F63">
              <w:rPr>
                <w:rFonts w:eastAsia="Calibri"/>
                <w:color w:val="000000"/>
                <w:sz w:val="28"/>
                <w:szCs w:val="28"/>
              </w:rPr>
              <w:t>руководитель клубного формирования - любительского объединения, студии, коллектива самодеятельного искусства, клуба по интересам</w:t>
            </w:r>
            <w:r>
              <w:rPr>
                <w:rFonts w:eastAsia="Calibri"/>
                <w:color w:val="000000"/>
                <w:sz w:val="28"/>
                <w:szCs w:val="28"/>
              </w:rPr>
              <w:t>;</w:t>
            </w:r>
          </w:p>
          <w:p w14:paraId="5E663633" w14:textId="53741D45" w:rsidR="00894F63" w:rsidRDefault="00894F63" w:rsidP="007174EF">
            <w:pPr>
              <w:autoSpaceDE w:val="0"/>
              <w:autoSpaceDN w:val="0"/>
              <w:adjustRightInd w:val="0"/>
              <w:jc w:val="center"/>
              <w:rPr>
                <w:rFonts w:eastAsia="Calibri"/>
                <w:color w:val="000000"/>
                <w:sz w:val="28"/>
                <w:szCs w:val="28"/>
              </w:rPr>
            </w:pPr>
            <w:r>
              <w:rPr>
                <w:rFonts w:eastAsia="Calibri"/>
                <w:color w:val="000000"/>
                <w:sz w:val="28"/>
                <w:szCs w:val="28"/>
              </w:rPr>
              <w:t>звукооператор;</w:t>
            </w:r>
          </w:p>
          <w:p w14:paraId="3160DB9F" w14:textId="132D804C" w:rsidR="00C24D6B" w:rsidRDefault="00C24D6B" w:rsidP="007174EF">
            <w:pPr>
              <w:autoSpaceDE w:val="0"/>
              <w:autoSpaceDN w:val="0"/>
              <w:adjustRightInd w:val="0"/>
              <w:jc w:val="center"/>
              <w:rPr>
                <w:rFonts w:eastAsia="Calibri"/>
                <w:color w:val="000000"/>
                <w:sz w:val="28"/>
                <w:szCs w:val="28"/>
              </w:rPr>
            </w:pPr>
            <w:r w:rsidRPr="00C24D6B">
              <w:rPr>
                <w:rFonts w:eastAsia="Calibri"/>
                <w:color w:val="000000"/>
                <w:sz w:val="28"/>
                <w:szCs w:val="28"/>
              </w:rPr>
              <w:t>руководитель музыкальной части дискотеки</w:t>
            </w:r>
            <w:r>
              <w:rPr>
                <w:rFonts w:eastAsia="Calibri"/>
                <w:color w:val="000000"/>
                <w:sz w:val="28"/>
                <w:szCs w:val="28"/>
              </w:rPr>
              <w:t>.</w:t>
            </w:r>
          </w:p>
        </w:tc>
        <w:tc>
          <w:tcPr>
            <w:tcW w:w="3172" w:type="dxa"/>
            <w:vMerge w:val="restart"/>
            <w:vAlign w:val="center"/>
          </w:tcPr>
          <w:p w14:paraId="6BD6224C" w14:textId="63666F8A"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lastRenderedPageBreak/>
              <w:t>1</w:t>
            </w:r>
            <w:r w:rsidR="005427DC">
              <w:rPr>
                <w:rFonts w:eastAsia="Calibri"/>
                <w:color w:val="000000"/>
                <w:sz w:val="28"/>
                <w:szCs w:val="28"/>
              </w:rPr>
              <w:t>6</w:t>
            </w:r>
            <w:r>
              <w:rPr>
                <w:rFonts w:eastAsia="Calibri"/>
                <w:color w:val="000000"/>
                <w:sz w:val="28"/>
                <w:szCs w:val="28"/>
              </w:rPr>
              <w:t> </w:t>
            </w:r>
            <w:r w:rsidR="005427DC">
              <w:rPr>
                <w:rFonts w:eastAsia="Calibri"/>
                <w:color w:val="000000"/>
                <w:sz w:val="28"/>
                <w:szCs w:val="28"/>
              </w:rPr>
              <w:t>061</w:t>
            </w:r>
            <w:r>
              <w:rPr>
                <w:rFonts w:eastAsia="Calibri"/>
                <w:color w:val="000000"/>
                <w:sz w:val="28"/>
                <w:szCs w:val="28"/>
              </w:rPr>
              <w:t>,00</w:t>
            </w:r>
          </w:p>
        </w:tc>
      </w:tr>
      <w:tr w:rsidR="007174EF" w14:paraId="10F5BBB2" w14:textId="77777777" w:rsidTr="008E4F0A">
        <w:tc>
          <w:tcPr>
            <w:tcW w:w="3171" w:type="dxa"/>
          </w:tcPr>
          <w:p w14:paraId="3222A43E" w14:textId="7DEAFF5E" w:rsidR="007174EF"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Должности специалистов, по которым устанавливается производное должностное наименование «Ведущий»</w:t>
            </w:r>
          </w:p>
        </w:tc>
        <w:tc>
          <w:tcPr>
            <w:tcW w:w="3171" w:type="dxa"/>
          </w:tcPr>
          <w:p w14:paraId="1D6FF23E" w14:textId="77777777" w:rsidR="007174EF" w:rsidRP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Библиотекарь; библиограф; методист библиотеки, музея, дома народного творчества, центра народной культуры (культуры и досуга) и других аналогичных учреждений и организаций;</w:t>
            </w:r>
          </w:p>
          <w:p w14:paraId="7603A34E" w14:textId="06139C43"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специалист по методике клубной работы.</w:t>
            </w:r>
          </w:p>
        </w:tc>
        <w:tc>
          <w:tcPr>
            <w:tcW w:w="3172" w:type="dxa"/>
            <w:vMerge/>
          </w:tcPr>
          <w:p w14:paraId="049CDDCD" w14:textId="77777777" w:rsidR="007174EF" w:rsidRDefault="007174EF" w:rsidP="007174EF">
            <w:pPr>
              <w:autoSpaceDE w:val="0"/>
              <w:autoSpaceDN w:val="0"/>
              <w:adjustRightInd w:val="0"/>
              <w:jc w:val="center"/>
              <w:rPr>
                <w:rFonts w:eastAsia="Calibri"/>
                <w:color w:val="000000"/>
                <w:sz w:val="28"/>
                <w:szCs w:val="28"/>
              </w:rPr>
            </w:pPr>
          </w:p>
        </w:tc>
      </w:tr>
      <w:tr w:rsidR="007174EF" w14:paraId="0926854C" w14:textId="77777777" w:rsidTr="00A031DD">
        <w:tc>
          <w:tcPr>
            <w:tcW w:w="9514" w:type="dxa"/>
            <w:gridSpan w:val="3"/>
          </w:tcPr>
          <w:p w14:paraId="5174CE98" w14:textId="692F5BC0"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«Должности руководящего состава учреждений культуры, искусства и кинематографии»</w:t>
            </w:r>
          </w:p>
        </w:tc>
      </w:tr>
      <w:tr w:rsidR="007174EF" w14:paraId="6E13BDED" w14:textId="77777777" w:rsidTr="007174EF">
        <w:tc>
          <w:tcPr>
            <w:tcW w:w="3171" w:type="dxa"/>
          </w:tcPr>
          <w:p w14:paraId="2FE5E8C1" w14:textId="58CF9DF6" w:rsidR="007174EF"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Без квалификационной категории</w:t>
            </w:r>
          </w:p>
        </w:tc>
        <w:tc>
          <w:tcPr>
            <w:tcW w:w="3171" w:type="dxa"/>
          </w:tcPr>
          <w:p w14:paraId="221F014B" w14:textId="45CF3BA1"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Режиссер массовых представлений;</w:t>
            </w:r>
          </w:p>
        </w:tc>
        <w:tc>
          <w:tcPr>
            <w:tcW w:w="3172" w:type="dxa"/>
            <w:vAlign w:val="center"/>
          </w:tcPr>
          <w:p w14:paraId="1A81512C" w14:textId="044F1365"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1</w:t>
            </w:r>
            <w:r w:rsidR="005427DC">
              <w:rPr>
                <w:rFonts w:eastAsia="Calibri"/>
                <w:color w:val="000000"/>
                <w:sz w:val="28"/>
                <w:szCs w:val="28"/>
              </w:rPr>
              <w:t>7</w:t>
            </w:r>
            <w:r>
              <w:rPr>
                <w:rFonts w:eastAsia="Calibri"/>
                <w:color w:val="000000"/>
                <w:sz w:val="28"/>
                <w:szCs w:val="28"/>
              </w:rPr>
              <w:t> </w:t>
            </w:r>
            <w:r w:rsidRPr="007174EF">
              <w:rPr>
                <w:rFonts w:eastAsia="Calibri"/>
                <w:color w:val="000000"/>
                <w:sz w:val="28"/>
                <w:szCs w:val="28"/>
              </w:rPr>
              <w:t>5</w:t>
            </w:r>
            <w:r w:rsidR="005427DC">
              <w:rPr>
                <w:rFonts w:eastAsia="Calibri"/>
                <w:color w:val="000000"/>
                <w:sz w:val="28"/>
                <w:szCs w:val="28"/>
              </w:rPr>
              <w:t>99</w:t>
            </w:r>
            <w:r>
              <w:rPr>
                <w:rFonts w:eastAsia="Calibri"/>
                <w:color w:val="000000"/>
                <w:sz w:val="28"/>
                <w:szCs w:val="28"/>
              </w:rPr>
              <w:t>,00</w:t>
            </w:r>
          </w:p>
        </w:tc>
      </w:tr>
      <w:tr w:rsidR="007174EF" w14:paraId="198934DD" w14:textId="77777777" w:rsidTr="007174EF">
        <w:tc>
          <w:tcPr>
            <w:tcW w:w="3171" w:type="dxa"/>
          </w:tcPr>
          <w:p w14:paraId="066A2F1A" w14:textId="09B379FA" w:rsidR="007174EF"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Вторая категория</w:t>
            </w:r>
          </w:p>
        </w:tc>
        <w:tc>
          <w:tcPr>
            <w:tcW w:w="3171" w:type="dxa"/>
          </w:tcPr>
          <w:p w14:paraId="329DB19E" w14:textId="078D233F"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Режиссер; хормейстер; режиссер массовых представлений</w:t>
            </w:r>
          </w:p>
        </w:tc>
        <w:tc>
          <w:tcPr>
            <w:tcW w:w="3172" w:type="dxa"/>
            <w:vAlign w:val="center"/>
          </w:tcPr>
          <w:p w14:paraId="66B3C493" w14:textId="60B3F439" w:rsidR="007174EF" w:rsidRDefault="005427DC" w:rsidP="007174EF">
            <w:pPr>
              <w:autoSpaceDE w:val="0"/>
              <w:autoSpaceDN w:val="0"/>
              <w:adjustRightInd w:val="0"/>
              <w:jc w:val="center"/>
              <w:rPr>
                <w:rFonts w:eastAsia="Calibri"/>
                <w:color w:val="000000"/>
                <w:sz w:val="28"/>
                <w:szCs w:val="28"/>
              </w:rPr>
            </w:pPr>
            <w:r>
              <w:rPr>
                <w:rFonts w:eastAsia="Calibri"/>
                <w:color w:val="000000"/>
                <w:sz w:val="28"/>
                <w:szCs w:val="28"/>
              </w:rPr>
              <w:t>18</w:t>
            </w:r>
            <w:r w:rsidR="007174EF">
              <w:rPr>
                <w:rFonts w:eastAsia="Calibri"/>
                <w:color w:val="000000"/>
                <w:sz w:val="28"/>
                <w:szCs w:val="28"/>
              </w:rPr>
              <w:t> </w:t>
            </w:r>
            <w:r>
              <w:rPr>
                <w:rFonts w:eastAsia="Calibri"/>
                <w:color w:val="000000"/>
                <w:sz w:val="28"/>
                <w:szCs w:val="28"/>
              </w:rPr>
              <w:t>567</w:t>
            </w:r>
            <w:r w:rsidR="007174EF">
              <w:rPr>
                <w:rFonts w:eastAsia="Calibri"/>
                <w:color w:val="000000"/>
                <w:sz w:val="28"/>
                <w:szCs w:val="28"/>
              </w:rPr>
              <w:t>,00</w:t>
            </w:r>
          </w:p>
        </w:tc>
      </w:tr>
      <w:tr w:rsidR="007174EF" w14:paraId="24AD9E2F" w14:textId="77777777" w:rsidTr="007174EF">
        <w:tc>
          <w:tcPr>
            <w:tcW w:w="3171" w:type="dxa"/>
          </w:tcPr>
          <w:p w14:paraId="3FBDC69F" w14:textId="0C60DEF5" w:rsidR="007174EF" w:rsidRDefault="007174EF" w:rsidP="007174EF">
            <w:pPr>
              <w:autoSpaceDE w:val="0"/>
              <w:autoSpaceDN w:val="0"/>
              <w:adjustRightInd w:val="0"/>
              <w:rPr>
                <w:rFonts w:eastAsia="Calibri"/>
                <w:color w:val="000000"/>
                <w:sz w:val="28"/>
                <w:szCs w:val="28"/>
              </w:rPr>
            </w:pPr>
            <w:r w:rsidRPr="007174EF">
              <w:rPr>
                <w:rFonts w:eastAsia="Calibri"/>
                <w:color w:val="000000"/>
                <w:sz w:val="28"/>
                <w:szCs w:val="28"/>
              </w:rPr>
              <w:t>Первая категория</w:t>
            </w:r>
          </w:p>
        </w:tc>
        <w:tc>
          <w:tcPr>
            <w:tcW w:w="3171" w:type="dxa"/>
          </w:tcPr>
          <w:p w14:paraId="6E798E69" w14:textId="783378DC" w:rsidR="007174EF" w:rsidRDefault="007174EF" w:rsidP="007174EF">
            <w:pPr>
              <w:autoSpaceDE w:val="0"/>
              <w:autoSpaceDN w:val="0"/>
              <w:adjustRightInd w:val="0"/>
              <w:jc w:val="center"/>
              <w:rPr>
                <w:rFonts w:eastAsia="Calibri"/>
                <w:color w:val="000000"/>
                <w:sz w:val="28"/>
                <w:szCs w:val="28"/>
              </w:rPr>
            </w:pPr>
            <w:r w:rsidRPr="007174EF">
              <w:rPr>
                <w:rFonts w:eastAsia="Calibri"/>
                <w:color w:val="000000"/>
                <w:sz w:val="28"/>
                <w:szCs w:val="28"/>
              </w:rPr>
              <w:t>Режиссер; хормейстер; режиссер массовых представлений</w:t>
            </w:r>
          </w:p>
        </w:tc>
        <w:tc>
          <w:tcPr>
            <w:tcW w:w="3172" w:type="dxa"/>
            <w:vAlign w:val="center"/>
          </w:tcPr>
          <w:p w14:paraId="48594B61" w14:textId="087C9ECD" w:rsidR="007174EF" w:rsidRDefault="005427DC" w:rsidP="007174EF">
            <w:pPr>
              <w:autoSpaceDE w:val="0"/>
              <w:autoSpaceDN w:val="0"/>
              <w:adjustRightInd w:val="0"/>
              <w:jc w:val="center"/>
              <w:rPr>
                <w:rFonts w:eastAsia="Calibri"/>
                <w:color w:val="000000"/>
                <w:sz w:val="28"/>
                <w:szCs w:val="28"/>
              </w:rPr>
            </w:pPr>
            <w:r>
              <w:rPr>
                <w:rFonts w:eastAsia="Calibri"/>
                <w:color w:val="000000"/>
                <w:sz w:val="28"/>
                <w:szCs w:val="28"/>
              </w:rPr>
              <w:t>19</w:t>
            </w:r>
            <w:r w:rsidR="007174EF">
              <w:rPr>
                <w:rFonts w:eastAsia="Calibri"/>
                <w:color w:val="000000"/>
                <w:sz w:val="28"/>
                <w:szCs w:val="28"/>
              </w:rPr>
              <w:t> </w:t>
            </w:r>
            <w:r>
              <w:rPr>
                <w:rFonts w:eastAsia="Calibri"/>
                <w:color w:val="000000"/>
                <w:sz w:val="28"/>
                <w:szCs w:val="28"/>
              </w:rPr>
              <w:t>421</w:t>
            </w:r>
            <w:r w:rsidR="007174EF">
              <w:rPr>
                <w:rFonts w:eastAsia="Calibri"/>
                <w:color w:val="000000"/>
                <w:sz w:val="28"/>
                <w:szCs w:val="28"/>
              </w:rPr>
              <w:t>,00</w:t>
            </w:r>
          </w:p>
        </w:tc>
      </w:tr>
    </w:tbl>
    <w:p w14:paraId="4FD58C4C" w14:textId="52CC3B8B" w:rsidR="008E4F0A" w:rsidRDefault="008E4F0A" w:rsidP="008E4F0A">
      <w:pPr>
        <w:autoSpaceDE w:val="0"/>
        <w:autoSpaceDN w:val="0"/>
        <w:adjustRightInd w:val="0"/>
        <w:jc w:val="center"/>
        <w:rPr>
          <w:rFonts w:eastAsia="Calibri"/>
          <w:color w:val="000000"/>
          <w:sz w:val="28"/>
          <w:szCs w:val="28"/>
        </w:rPr>
      </w:pPr>
    </w:p>
    <w:p w14:paraId="00151C71" w14:textId="44F0BF77" w:rsidR="00D133E7" w:rsidRDefault="00D133E7" w:rsidP="008E4F0A">
      <w:pPr>
        <w:autoSpaceDE w:val="0"/>
        <w:autoSpaceDN w:val="0"/>
        <w:adjustRightInd w:val="0"/>
        <w:jc w:val="center"/>
        <w:rPr>
          <w:rFonts w:eastAsia="Calibri"/>
          <w:color w:val="000000"/>
          <w:sz w:val="28"/>
          <w:szCs w:val="28"/>
        </w:rPr>
      </w:pPr>
    </w:p>
    <w:p w14:paraId="62EE1CB5" w14:textId="63D0497B" w:rsidR="00D133E7" w:rsidRDefault="00D133E7" w:rsidP="008E4F0A">
      <w:pPr>
        <w:autoSpaceDE w:val="0"/>
        <w:autoSpaceDN w:val="0"/>
        <w:adjustRightInd w:val="0"/>
        <w:jc w:val="center"/>
        <w:rPr>
          <w:rFonts w:eastAsia="Calibri"/>
          <w:color w:val="000000"/>
          <w:sz w:val="28"/>
          <w:szCs w:val="28"/>
        </w:rPr>
      </w:pPr>
    </w:p>
    <w:p w14:paraId="489FEBF1" w14:textId="3A2B6AD9" w:rsidR="00D133E7" w:rsidRDefault="00D133E7" w:rsidP="008E4F0A">
      <w:pPr>
        <w:autoSpaceDE w:val="0"/>
        <w:autoSpaceDN w:val="0"/>
        <w:adjustRightInd w:val="0"/>
        <w:jc w:val="center"/>
        <w:rPr>
          <w:rFonts w:eastAsia="Calibri"/>
          <w:color w:val="000000"/>
          <w:sz w:val="28"/>
          <w:szCs w:val="28"/>
        </w:rPr>
      </w:pPr>
    </w:p>
    <w:p w14:paraId="2EAEC8B2" w14:textId="0256218B" w:rsidR="00D133E7" w:rsidRDefault="00D133E7" w:rsidP="008E4F0A">
      <w:pPr>
        <w:autoSpaceDE w:val="0"/>
        <w:autoSpaceDN w:val="0"/>
        <w:adjustRightInd w:val="0"/>
        <w:jc w:val="center"/>
        <w:rPr>
          <w:rFonts w:eastAsia="Calibri"/>
          <w:color w:val="000000"/>
          <w:sz w:val="28"/>
          <w:szCs w:val="28"/>
        </w:rPr>
      </w:pPr>
    </w:p>
    <w:p w14:paraId="3D5192E9" w14:textId="7D7DBE13" w:rsidR="00D133E7" w:rsidRDefault="00D133E7" w:rsidP="008E4F0A">
      <w:pPr>
        <w:autoSpaceDE w:val="0"/>
        <w:autoSpaceDN w:val="0"/>
        <w:adjustRightInd w:val="0"/>
        <w:jc w:val="center"/>
        <w:rPr>
          <w:rFonts w:eastAsia="Calibri"/>
          <w:color w:val="000000"/>
          <w:sz w:val="28"/>
          <w:szCs w:val="28"/>
        </w:rPr>
      </w:pPr>
    </w:p>
    <w:p w14:paraId="5BF1D00B" w14:textId="77777777" w:rsidR="00D133E7" w:rsidRDefault="00D133E7" w:rsidP="008E4F0A">
      <w:pPr>
        <w:autoSpaceDE w:val="0"/>
        <w:autoSpaceDN w:val="0"/>
        <w:adjustRightInd w:val="0"/>
        <w:jc w:val="center"/>
        <w:rPr>
          <w:rFonts w:eastAsia="Calibri"/>
          <w:color w:val="000000"/>
          <w:sz w:val="28"/>
          <w:szCs w:val="28"/>
        </w:rPr>
      </w:pPr>
    </w:p>
    <w:p w14:paraId="5474D02A" w14:textId="2ADBAF22" w:rsidR="00D133E7" w:rsidRDefault="00D133E7" w:rsidP="00D133E7">
      <w:pPr>
        <w:autoSpaceDE w:val="0"/>
        <w:autoSpaceDN w:val="0"/>
        <w:adjustRightInd w:val="0"/>
        <w:jc w:val="right"/>
        <w:rPr>
          <w:rFonts w:eastAsia="Calibri"/>
          <w:color w:val="000000"/>
          <w:sz w:val="28"/>
          <w:szCs w:val="28"/>
        </w:rPr>
      </w:pPr>
      <w:r>
        <w:rPr>
          <w:rFonts w:eastAsia="Calibri"/>
          <w:color w:val="000000"/>
          <w:sz w:val="28"/>
          <w:szCs w:val="28"/>
        </w:rPr>
        <w:lastRenderedPageBreak/>
        <w:t>Таблица 2</w:t>
      </w:r>
    </w:p>
    <w:p w14:paraId="48DA736F" w14:textId="7F8B391F" w:rsidR="00D133E7" w:rsidRDefault="00D133E7" w:rsidP="00D133E7">
      <w:pPr>
        <w:autoSpaceDE w:val="0"/>
        <w:autoSpaceDN w:val="0"/>
        <w:adjustRightInd w:val="0"/>
        <w:jc w:val="right"/>
        <w:rPr>
          <w:rFonts w:eastAsia="Calibri"/>
          <w:color w:val="000000"/>
          <w:sz w:val="28"/>
          <w:szCs w:val="28"/>
        </w:rPr>
      </w:pPr>
    </w:p>
    <w:p w14:paraId="1B1B4543" w14:textId="0C444C48"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Профессиональные квалификационные группы общеотраслевых профессий рабочих и размеры окладов (должностных окладов)</w:t>
      </w:r>
    </w:p>
    <w:p w14:paraId="332F13A4" w14:textId="301137DF" w:rsidR="00D133E7" w:rsidRDefault="00D133E7" w:rsidP="00D133E7">
      <w:pPr>
        <w:autoSpaceDE w:val="0"/>
        <w:autoSpaceDN w:val="0"/>
        <w:adjustRightInd w:val="0"/>
        <w:jc w:val="center"/>
        <w:rPr>
          <w:rFonts w:eastAsia="Calibri"/>
          <w:color w:val="000000"/>
          <w:sz w:val="28"/>
          <w:szCs w:val="28"/>
        </w:rPr>
      </w:pPr>
    </w:p>
    <w:tbl>
      <w:tblPr>
        <w:tblStyle w:val="a9"/>
        <w:tblW w:w="10349" w:type="dxa"/>
        <w:tblInd w:w="-289" w:type="dxa"/>
        <w:tblLayout w:type="fixed"/>
        <w:tblLook w:val="04A0" w:firstRow="1" w:lastRow="0" w:firstColumn="1" w:lastColumn="0" w:noHBand="0" w:noVBand="1"/>
      </w:tblPr>
      <w:tblGrid>
        <w:gridCol w:w="710"/>
        <w:gridCol w:w="2835"/>
        <w:gridCol w:w="2835"/>
        <w:gridCol w:w="2268"/>
        <w:gridCol w:w="1701"/>
      </w:tblGrid>
      <w:tr w:rsidR="00D133E7" w14:paraId="0A5189EA" w14:textId="77777777" w:rsidTr="00D133E7">
        <w:tc>
          <w:tcPr>
            <w:tcW w:w="10349" w:type="dxa"/>
            <w:gridSpan w:val="5"/>
          </w:tcPr>
          <w:p w14:paraId="317255C7" w14:textId="59058082"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Профессиональная квалификационная группа</w:t>
            </w:r>
          </w:p>
        </w:tc>
      </w:tr>
      <w:tr w:rsidR="00D133E7" w14:paraId="353BCA55" w14:textId="77777777" w:rsidTr="00D133E7">
        <w:tc>
          <w:tcPr>
            <w:tcW w:w="710" w:type="dxa"/>
          </w:tcPr>
          <w:p w14:paraId="75248895" w14:textId="2322C77D" w:rsidR="00D133E7" w:rsidRDefault="00D133E7" w:rsidP="00D133E7">
            <w:pPr>
              <w:autoSpaceDE w:val="0"/>
              <w:autoSpaceDN w:val="0"/>
              <w:adjustRightInd w:val="0"/>
              <w:jc w:val="center"/>
              <w:rPr>
                <w:rFonts w:eastAsia="Calibri"/>
                <w:color w:val="000000"/>
                <w:sz w:val="28"/>
                <w:szCs w:val="28"/>
              </w:rPr>
            </w:pPr>
            <w:r>
              <w:rPr>
                <w:rFonts w:eastAsia="Calibri"/>
                <w:color w:val="000000"/>
                <w:sz w:val="28"/>
                <w:szCs w:val="28"/>
              </w:rPr>
              <w:t>№ п/п</w:t>
            </w:r>
          </w:p>
        </w:tc>
        <w:tc>
          <w:tcPr>
            <w:tcW w:w="2835" w:type="dxa"/>
          </w:tcPr>
          <w:p w14:paraId="1598AD46" w14:textId="6EEF1A08"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Квалификационные уровни (квалификационные категории)</w:t>
            </w:r>
          </w:p>
        </w:tc>
        <w:tc>
          <w:tcPr>
            <w:tcW w:w="2835" w:type="dxa"/>
          </w:tcPr>
          <w:p w14:paraId="1D3C14B3" w14:textId="3E3E86D9"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Наименование должностей</w:t>
            </w:r>
          </w:p>
        </w:tc>
        <w:tc>
          <w:tcPr>
            <w:tcW w:w="2268" w:type="dxa"/>
          </w:tcPr>
          <w:p w14:paraId="24F2C855" w14:textId="42BE2D8D"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Разряд в соответствии с Единым тарифно-квалификационным справочником работ и профессий рабочих</w:t>
            </w:r>
          </w:p>
        </w:tc>
        <w:tc>
          <w:tcPr>
            <w:tcW w:w="1701" w:type="dxa"/>
          </w:tcPr>
          <w:p w14:paraId="10FC2C4A" w14:textId="205D6042"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Размеры окладов (должностных окладов) (рублей)</w:t>
            </w:r>
          </w:p>
        </w:tc>
      </w:tr>
      <w:tr w:rsidR="00D133E7" w14:paraId="48EBEF6A" w14:textId="77777777" w:rsidTr="00D133E7">
        <w:tc>
          <w:tcPr>
            <w:tcW w:w="710" w:type="dxa"/>
          </w:tcPr>
          <w:p w14:paraId="51CDE23D" w14:textId="3942810B" w:rsidR="00D133E7" w:rsidRDefault="00D133E7" w:rsidP="00D133E7">
            <w:pPr>
              <w:autoSpaceDE w:val="0"/>
              <w:autoSpaceDN w:val="0"/>
              <w:adjustRightInd w:val="0"/>
              <w:jc w:val="center"/>
              <w:rPr>
                <w:rFonts w:eastAsia="Calibri"/>
                <w:color w:val="000000"/>
                <w:sz w:val="28"/>
                <w:szCs w:val="28"/>
              </w:rPr>
            </w:pPr>
            <w:r>
              <w:rPr>
                <w:rFonts w:eastAsia="Calibri"/>
                <w:color w:val="000000"/>
                <w:sz w:val="28"/>
                <w:szCs w:val="28"/>
              </w:rPr>
              <w:t>1</w:t>
            </w:r>
          </w:p>
        </w:tc>
        <w:tc>
          <w:tcPr>
            <w:tcW w:w="2835" w:type="dxa"/>
          </w:tcPr>
          <w:p w14:paraId="626D2350" w14:textId="475D5E42" w:rsidR="00D133E7" w:rsidRDefault="00D133E7" w:rsidP="00D133E7">
            <w:pPr>
              <w:autoSpaceDE w:val="0"/>
              <w:autoSpaceDN w:val="0"/>
              <w:adjustRightInd w:val="0"/>
              <w:jc w:val="center"/>
              <w:rPr>
                <w:rFonts w:eastAsia="Calibri"/>
                <w:color w:val="000000"/>
                <w:sz w:val="28"/>
                <w:szCs w:val="28"/>
              </w:rPr>
            </w:pPr>
            <w:r>
              <w:rPr>
                <w:rFonts w:eastAsia="Calibri"/>
                <w:color w:val="000000"/>
                <w:sz w:val="28"/>
                <w:szCs w:val="28"/>
              </w:rPr>
              <w:t>2</w:t>
            </w:r>
          </w:p>
        </w:tc>
        <w:tc>
          <w:tcPr>
            <w:tcW w:w="2835" w:type="dxa"/>
          </w:tcPr>
          <w:p w14:paraId="0FF09626" w14:textId="63F5ECF4" w:rsidR="00D133E7" w:rsidRDefault="00D133E7" w:rsidP="00D133E7">
            <w:pPr>
              <w:autoSpaceDE w:val="0"/>
              <w:autoSpaceDN w:val="0"/>
              <w:adjustRightInd w:val="0"/>
              <w:jc w:val="center"/>
              <w:rPr>
                <w:rFonts w:eastAsia="Calibri"/>
                <w:color w:val="000000"/>
                <w:sz w:val="28"/>
                <w:szCs w:val="28"/>
              </w:rPr>
            </w:pPr>
            <w:r>
              <w:rPr>
                <w:rFonts w:eastAsia="Calibri"/>
                <w:color w:val="000000"/>
                <w:sz w:val="28"/>
                <w:szCs w:val="28"/>
              </w:rPr>
              <w:t>3</w:t>
            </w:r>
          </w:p>
        </w:tc>
        <w:tc>
          <w:tcPr>
            <w:tcW w:w="2268" w:type="dxa"/>
          </w:tcPr>
          <w:p w14:paraId="1BBCDA5E" w14:textId="6C904AD1" w:rsidR="00D133E7" w:rsidRDefault="00D133E7" w:rsidP="00D133E7">
            <w:pPr>
              <w:autoSpaceDE w:val="0"/>
              <w:autoSpaceDN w:val="0"/>
              <w:adjustRightInd w:val="0"/>
              <w:jc w:val="center"/>
              <w:rPr>
                <w:rFonts w:eastAsia="Calibri"/>
                <w:color w:val="000000"/>
                <w:sz w:val="28"/>
                <w:szCs w:val="28"/>
              </w:rPr>
            </w:pPr>
            <w:r>
              <w:rPr>
                <w:rFonts w:eastAsia="Calibri"/>
                <w:color w:val="000000"/>
                <w:sz w:val="28"/>
                <w:szCs w:val="28"/>
              </w:rPr>
              <w:t>4</w:t>
            </w:r>
          </w:p>
        </w:tc>
        <w:tc>
          <w:tcPr>
            <w:tcW w:w="1701" w:type="dxa"/>
          </w:tcPr>
          <w:p w14:paraId="37120238" w14:textId="76932FA1" w:rsidR="00D133E7" w:rsidRDefault="00D133E7" w:rsidP="00D133E7">
            <w:pPr>
              <w:autoSpaceDE w:val="0"/>
              <w:autoSpaceDN w:val="0"/>
              <w:adjustRightInd w:val="0"/>
              <w:jc w:val="center"/>
              <w:rPr>
                <w:rFonts w:eastAsia="Calibri"/>
                <w:color w:val="000000"/>
                <w:sz w:val="28"/>
                <w:szCs w:val="28"/>
              </w:rPr>
            </w:pPr>
            <w:r>
              <w:rPr>
                <w:rFonts w:eastAsia="Calibri"/>
                <w:color w:val="000000"/>
                <w:sz w:val="28"/>
                <w:szCs w:val="28"/>
              </w:rPr>
              <w:t>5</w:t>
            </w:r>
          </w:p>
        </w:tc>
      </w:tr>
      <w:tr w:rsidR="00D133E7" w14:paraId="16BA0CA8" w14:textId="77777777" w:rsidTr="00D133E7">
        <w:tc>
          <w:tcPr>
            <w:tcW w:w="710" w:type="dxa"/>
          </w:tcPr>
          <w:p w14:paraId="1E4CA3E1" w14:textId="516B6B45" w:rsidR="00D133E7" w:rsidRDefault="00D133E7" w:rsidP="00D133E7">
            <w:pPr>
              <w:autoSpaceDE w:val="0"/>
              <w:autoSpaceDN w:val="0"/>
              <w:adjustRightInd w:val="0"/>
              <w:jc w:val="center"/>
              <w:rPr>
                <w:rFonts w:eastAsia="Calibri"/>
                <w:color w:val="000000"/>
                <w:sz w:val="28"/>
                <w:szCs w:val="28"/>
              </w:rPr>
            </w:pPr>
            <w:r>
              <w:rPr>
                <w:rFonts w:eastAsia="Calibri"/>
                <w:color w:val="000000"/>
                <w:sz w:val="28"/>
                <w:szCs w:val="28"/>
              </w:rPr>
              <w:t>1.</w:t>
            </w:r>
          </w:p>
        </w:tc>
        <w:tc>
          <w:tcPr>
            <w:tcW w:w="9639" w:type="dxa"/>
            <w:gridSpan w:val="4"/>
          </w:tcPr>
          <w:p w14:paraId="324B8856" w14:textId="6B584E80"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"Общеотраслевые профессии рабочих первого уровня"</w:t>
            </w:r>
          </w:p>
        </w:tc>
      </w:tr>
      <w:tr w:rsidR="00D133E7" w14:paraId="68EA5525" w14:textId="77777777" w:rsidTr="00D133E7">
        <w:tc>
          <w:tcPr>
            <w:tcW w:w="710" w:type="dxa"/>
          </w:tcPr>
          <w:p w14:paraId="7A845275" w14:textId="309A8E76" w:rsidR="00D133E7" w:rsidRDefault="00D133E7" w:rsidP="00D133E7">
            <w:pPr>
              <w:autoSpaceDE w:val="0"/>
              <w:autoSpaceDN w:val="0"/>
              <w:adjustRightInd w:val="0"/>
              <w:jc w:val="center"/>
              <w:rPr>
                <w:rFonts w:eastAsia="Calibri"/>
                <w:color w:val="000000"/>
                <w:sz w:val="28"/>
                <w:szCs w:val="28"/>
              </w:rPr>
            </w:pPr>
            <w:r>
              <w:rPr>
                <w:rFonts w:eastAsia="Calibri"/>
                <w:color w:val="000000"/>
                <w:sz w:val="28"/>
                <w:szCs w:val="28"/>
              </w:rPr>
              <w:t>1.1</w:t>
            </w:r>
          </w:p>
        </w:tc>
        <w:tc>
          <w:tcPr>
            <w:tcW w:w="2835" w:type="dxa"/>
            <w:vMerge w:val="restart"/>
          </w:tcPr>
          <w:p w14:paraId="415C5302" w14:textId="147FEE88" w:rsidR="00D133E7" w:rsidRDefault="00D133E7" w:rsidP="00D133E7">
            <w:pPr>
              <w:autoSpaceDE w:val="0"/>
              <w:autoSpaceDN w:val="0"/>
              <w:adjustRightInd w:val="0"/>
              <w:rPr>
                <w:rFonts w:eastAsia="Calibri"/>
                <w:color w:val="000000"/>
                <w:sz w:val="28"/>
                <w:szCs w:val="28"/>
              </w:rPr>
            </w:pPr>
            <w:r w:rsidRPr="00D133E7">
              <w:rPr>
                <w:rFonts w:eastAsia="Calibri"/>
                <w:color w:val="000000"/>
                <w:sz w:val="28"/>
                <w:szCs w:val="28"/>
              </w:rPr>
              <w:t>1 квалификационный уровень</w:t>
            </w:r>
          </w:p>
        </w:tc>
        <w:tc>
          <w:tcPr>
            <w:tcW w:w="2835" w:type="dxa"/>
          </w:tcPr>
          <w:p w14:paraId="0DE93AFD" w14:textId="56EAFBA5" w:rsidR="00D133E7" w:rsidRDefault="00D133E7" w:rsidP="00D133E7">
            <w:pPr>
              <w:autoSpaceDE w:val="0"/>
              <w:autoSpaceDN w:val="0"/>
              <w:adjustRightInd w:val="0"/>
              <w:rPr>
                <w:rFonts w:eastAsia="Calibri"/>
                <w:color w:val="000000"/>
                <w:sz w:val="28"/>
                <w:szCs w:val="28"/>
              </w:rPr>
            </w:pPr>
            <w:r w:rsidRPr="00D133E7">
              <w:rPr>
                <w:rFonts w:eastAsia="Calibri"/>
                <w:color w:val="000000"/>
                <w:sz w:val="28"/>
                <w:szCs w:val="28"/>
              </w:rPr>
              <w:t>гардеробщик; грузчик; дворник; кастелянша; кладовщик; сторож (вахтер); уборщик служебных помещений; уборщик территорий; слесарь по ремонту автомобилей; кондитер; электросварщик ручной сварки; маляр по отделке декораций</w:t>
            </w:r>
          </w:p>
        </w:tc>
        <w:tc>
          <w:tcPr>
            <w:tcW w:w="2268" w:type="dxa"/>
          </w:tcPr>
          <w:p w14:paraId="4788A56C" w14:textId="169910CA"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1 разряд</w:t>
            </w:r>
          </w:p>
        </w:tc>
        <w:tc>
          <w:tcPr>
            <w:tcW w:w="1701" w:type="dxa"/>
          </w:tcPr>
          <w:p w14:paraId="603EEBD6" w14:textId="340B219D"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9 492</w:t>
            </w:r>
          </w:p>
        </w:tc>
      </w:tr>
      <w:tr w:rsidR="00D133E7" w14:paraId="51C653A0" w14:textId="77777777" w:rsidTr="00D133E7">
        <w:tc>
          <w:tcPr>
            <w:tcW w:w="710" w:type="dxa"/>
          </w:tcPr>
          <w:p w14:paraId="00D15592" w14:textId="5D60BA80" w:rsidR="00D133E7" w:rsidRDefault="00D133E7" w:rsidP="00D133E7">
            <w:pPr>
              <w:autoSpaceDE w:val="0"/>
              <w:autoSpaceDN w:val="0"/>
              <w:adjustRightInd w:val="0"/>
              <w:jc w:val="center"/>
              <w:rPr>
                <w:rFonts w:eastAsia="Calibri"/>
                <w:color w:val="000000"/>
                <w:sz w:val="28"/>
                <w:szCs w:val="28"/>
              </w:rPr>
            </w:pPr>
            <w:r>
              <w:rPr>
                <w:rFonts w:eastAsia="Calibri"/>
                <w:color w:val="000000"/>
                <w:sz w:val="28"/>
                <w:szCs w:val="28"/>
              </w:rPr>
              <w:t>1.2</w:t>
            </w:r>
          </w:p>
        </w:tc>
        <w:tc>
          <w:tcPr>
            <w:tcW w:w="2835" w:type="dxa"/>
            <w:vMerge/>
          </w:tcPr>
          <w:p w14:paraId="79CC6F71" w14:textId="77777777" w:rsidR="00D133E7" w:rsidRDefault="00D133E7" w:rsidP="00D133E7">
            <w:pPr>
              <w:autoSpaceDE w:val="0"/>
              <w:autoSpaceDN w:val="0"/>
              <w:adjustRightInd w:val="0"/>
              <w:rPr>
                <w:rFonts w:eastAsia="Calibri"/>
                <w:color w:val="000000"/>
                <w:sz w:val="28"/>
                <w:szCs w:val="28"/>
              </w:rPr>
            </w:pPr>
          </w:p>
        </w:tc>
        <w:tc>
          <w:tcPr>
            <w:tcW w:w="2835" w:type="dxa"/>
          </w:tcPr>
          <w:p w14:paraId="32DC451A" w14:textId="71366ADC" w:rsidR="00D133E7" w:rsidRDefault="00D133E7" w:rsidP="00D133E7">
            <w:pPr>
              <w:autoSpaceDE w:val="0"/>
              <w:autoSpaceDN w:val="0"/>
              <w:adjustRightInd w:val="0"/>
              <w:rPr>
                <w:rFonts w:eastAsia="Calibri"/>
                <w:color w:val="000000"/>
                <w:sz w:val="28"/>
                <w:szCs w:val="28"/>
              </w:rPr>
            </w:pPr>
            <w:r w:rsidRPr="00D133E7">
              <w:rPr>
                <w:rFonts w:eastAsia="Calibri"/>
                <w:color w:val="000000"/>
                <w:sz w:val="28"/>
                <w:szCs w:val="28"/>
              </w:rPr>
              <w:t xml:space="preserve">грузчик; дворник; демонстратор причесок; кассир билетный; кастелянша; киоскер; кладовщик; контролер-кассир; сторож (вахтер); уборщик производственных помещений; фотооператор; швея; рабочий по </w:t>
            </w:r>
            <w:r w:rsidRPr="00D133E7">
              <w:rPr>
                <w:rFonts w:eastAsia="Calibri"/>
                <w:color w:val="000000"/>
                <w:sz w:val="28"/>
                <w:szCs w:val="28"/>
              </w:rPr>
              <w:lastRenderedPageBreak/>
              <w:t>комплексному обслуживанию и ремонту зданий; портной; плотник; слесарь по ремонту автомобилей; кондитер; повар; слесарь-сантехник; слесарь-электрик по ремонту электрооборудования; электросварщик ручной сварки; маляр по отделке декораций; механик по обслуживанию звуковой техники</w:t>
            </w:r>
          </w:p>
        </w:tc>
        <w:tc>
          <w:tcPr>
            <w:tcW w:w="2268" w:type="dxa"/>
          </w:tcPr>
          <w:p w14:paraId="4753CFFC" w14:textId="12FB7398"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lastRenderedPageBreak/>
              <w:t>2 разряд</w:t>
            </w:r>
          </w:p>
        </w:tc>
        <w:tc>
          <w:tcPr>
            <w:tcW w:w="1701" w:type="dxa"/>
          </w:tcPr>
          <w:p w14:paraId="755ED2B5" w14:textId="51377CBD"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9 619</w:t>
            </w:r>
          </w:p>
        </w:tc>
      </w:tr>
      <w:tr w:rsidR="00D133E7" w14:paraId="17186FF1" w14:textId="77777777" w:rsidTr="00D133E7">
        <w:tc>
          <w:tcPr>
            <w:tcW w:w="710" w:type="dxa"/>
          </w:tcPr>
          <w:p w14:paraId="4083144A" w14:textId="09C9EEF3" w:rsidR="00D133E7" w:rsidRDefault="00D133E7" w:rsidP="00D133E7">
            <w:pPr>
              <w:autoSpaceDE w:val="0"/>
              <w:autoSpaceDN w:val="0"/>
              <w:adjustRightInd w:val="0"/>
              <w:jc w:val="center"/>
              <w:rPr>
                <w:rFonts w:eastAsia="Calibri"/>
                <w:color w:val="000000"/>
                <w:sz w:val="28"/>
                <w:szCs w:val="28"/>
              </w:rPr>
            </w:pPr>
            <w:r>
              <w:rPr>
                <w:rFonts w:eastAsia="Calibri"/>
                <w:color w:val="000000"/>
                <w:sz w:val="28"/>
                <w:szCs w:val="28"/>
              </w:rPr>
              <w:t>1.3</w:t>
            </w:r>
          </w:p>
        </w:tc>
        <w:tc>
          <w:tcPr>
            <w:tcW w:w="2835" w:type="dxa"/>
            <w:vMerge/>
          </w:tcPr>
          <w:p w14:paraId="7FAE3BB0" w14:textId="77777777" w:rsidR="00D133E7" w:rsidRDefault="00D133E7" w:rsidP="00D133E7">
            <w:pPr>
              <w:autoSpaceDE w:val="0"/>
              <w:autoSpaceDN w:val="0"/>
              <w:adjustRightInd w:val="0"/>
              <w:jc w:val="center"/>
              <w:rPr>
                <w:rFonts w:eastAsia="Calibri"/>
                <w:color w:val="000000"/>
                <w:sz w:val="28"/>
                <w:szCs w:val="28"/>
              </w:rPr>
            </w:pPr>
          </w:p>
        </w:tc>
        <w:tc>
          <w:tcPr>
            <w:tcW w:w="2835" w:type="dxa"/>
          </w:tcPr>
          <w:p w14:paraId="5A34C2DA" w14:textId="74DE05BE" w:rsidR="00D133E7" w:rsidRDefault="00D133E7" w:rsidP="00D133E7">
            <w:pPr>
              <w:autoSpaceDE w:val="0"/>
              <w:autoSpaceDN w:val="0"/>
              <w:adjustRightInd w:val="0"/>
              <w:rPr>
                <w:rFonts w:eastAsia="Calibri"/>
                <w:color w:val="000000"/>
                <w:sz w:val="28"/>
                <w:szCs w:val="28"/>
              </w:rPr>
            </w:pPr>
            <w:r w:rsidRPr="00D133E7">
              <w:rPr>
                <w:rFonts w:eastAsia="Calibri"/>
                <w:color w:val="000000"/>
                <w:sz w:val="28"/>
                <w:szCs w:val="28"/>
              </w:rPr>
              <w:t>демонстратор одежды; кассир билетный; контролер-кассир; фотооператор; швея; рабочий по комплексному обслуживанию и ремонту зданий; парикмахер; портной; плотник; слесарь по ремонту автомобилей; кондитер; повар; слесарь-сантехник; слесарь-электрик по ремонту электрооборудования; электросварщик ручной сварки; маляр по отделке декораций; оператор магнитной записи; механик по обслуживанию звуковой техники</w:t>
            </w:r>
          </w:p>
        </w:tc>
        <w:tc>
          <w:tcPr>
            <w:tcW w:w="2268" w:type="dxa"/>
          </w:tcPr>
          <w:p w14:paraId="3523FF09" w14:textId="3F4649BF"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3 разряд</w:t>
            </w:r>
          </w:p>
        </w:tc>
        <w:tc>
          <w:tcPr>
            <w:tcW w:w="1701" w:type="dxa"/>
          </w:tcPr>
          <w:p w14:paraId="40FBCDF1" w14:textId="1EB0DE2C" w:rsidR="00D133E7" w:rsidRDefault="00D133E7" w:rsidP="00D133E7">
            <w:pPr>
              <w:autoSpaceDE w:val="0"/>
              <w:autoSpaceDN w:val="0"/>
              <w:adjustRightInd w:val="0"/>
              <w:jc w:val="center"/>
              <w:rPr>
                <w:rFonts w:eastAsia="Calibri"/>
                <w:color w:val="000000"/>
                <w:sz w:val="28"/>
                <w:szCs w:val="28"/>
              </w:rPr>
            </w:pPr>
            <w:r w:rsidRPr="00D133E7">
              <w:rPr>
                <w:rFonts w:eastAsia="Calibri"/>
                <w:color w:val="000000"/>
                <w:sz w:val="28"/>
                <w:szCs w:val="28"/>
              </w:rPr>
              <w:t>10 125</w:t>
            </w:r>
          </w:p>
        </w:tc>
      </w:tr>
    </w:tbl>
    <w:p w14:paraId="1F9DF6D4" w14:textId="5323E449" w:rsidR="0010132C" w:rsidRDefault="0010132C" w:rsidP="0010132C">
      <w:pPr>
        <w:pStyle w:val="ac"/>
        <w:numPr>
          <w:ilvl w:val="0"/>
          <w:numId w:val="41"/>
        </w:numPr>
        <w:tabs>
          <w:tab w:val="left" w:pos="851"/>
        </w:tabs>
        <w:autoSpaceDE w:val="0"/>
        <w:autoSpaceDN w:val="0"/>
        <w:adjustRightInd w:val="0"/>
        <w:ind w:left="0" w:firstLine="567"/>
        <w:jc w:val="both"/>
        <w:rPr>
          <w:rFonts w:eastAsia="Calibri"/>
          <w:color w:val="000000"/>
          <w:sz w:val="28"/>
          <w:szCs w:val="28"/>
        </w:rPr>
      </w:pPr>
      <w:r w:rsidRPr="0010132C">
        <w:rPr>
          <w:rFonts w:eastAsia="Calibri"/>
          <w:color w:val="000000"/>
          <w:sz w:val="28"/>
          <w:szCs w:val="28"/>
        </w:rPr>
        <w:lastRenderedPageBreak/>
        <w:t xml:space="preserve">Изменение квалификационного уровня, должностной категории работника устанавливается локальным актом </w:t>
      </w:r>
      <w:r w:rsidR="00292001">
        <w:rPr>
          <w:rFonts w:eastAsia="Calibri"/>
          <w:color w:val="000000"/>
          <w:sz w:val="28"/>
          <w:szCs w:val="28"/>
        </w:rPr>
        <w:t>Учреждения</w:t>
      </w:r>
      <w:r w:rsidRPr="0010132C">
        <w:rPr>
          <w:rFonts w:eastAsia="Calibri"/>
          <w:color w:val="000000"/>
          <w:sz w:val="28"/>
          <w:szCs w:val="28"/>
        </w:rPr>
        <w:t xml:space="preserve"> в соответствии с требованиями к квалификации по занимаемой должности.</w:t>
      </w:r>
    </w:p>
    <w:p w14:paraId="500A53D2" w14:textId="5C822980" w:rsidR="0010132C" w:rsidRDefault="0010132C" w:rsidP="0010132C">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10132C">
        <w:rPr>
          <w:rFonts w:eastAsia="Calibri"/>
          <w:color w:val="000000"/>
          <w:sz w:val="28"/>
          <w:szCs w:val="28"/>
        </w:rPr>
        <w:t xml:space="preserve">Оклады (должностные оклады) заместителей руководителя структурного подразделения устанавливаются на 5-10% ниже оклада (должностного оклада) руководителя структурного подразделения в зависимости от условий, определенных коллективным договором, соглашениями или локальным нормативным актом </w:t>
      </w:r>
      <w:r w:rsidR="00292001">
        <w:rPr>
          <w:rFonts w:eastAsia="Calibri"/>
          <w:color w:val="000000"/>
          <w:sz w:val="28"/>
          <w:szCs w:val="28"/>
        </w:rPr>
        <w:t>Учреждения</w:t>
      </w:r>
      <w:r w:rsidRPr="0010132C">
        <w:rPr>
          <w:rFonts w:eastAsia="Calibri"/>
          <w:color w:val="000000"/>
          <w:sz w:val="28"/>
          <w:szCs w:val="28"/>
        </w:rPr>
        <w:t>.</w:t>
      </w:r>
    </w:p>
    <w:p w14:paraId="6BFBD301" w14:textId="1F210004" w:rsidR="0010132C" w:rsidRPr="0010132C" w:rsidRDefault="0010132C" w:rsidP="0010132C">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10132C">
        <w:rPr>
          <w:rFonts w:eastAsia="Calibri"/>
          <w:color w:val="000000"/>
          <w:sz w:val="28"/>
          <w:szCs w:val="28"/>
        </w:rPr>
        <w:t>Для артистического и художественного персонала, установление оклада (должностного оклада) которых производится в зависимости от нормы выступлений (постановок), при перевыполнении установленной нормы размер оклада (должностного оклада) возрастает пропорционально ее перевыполнению.</w:t>
      </w:r>
    </w:p>
    <w:p w14:paraId="0382E00D" w14:textId="3670638B" w:rsidR="0010132C" w:rsidRPr="0010132C" w:rsidRDefault="0010132C" w:rsidP="0010132C">
      <w:pPr>
        <w:autoSpaceDE w:val="0"/>
        <w:autoSpaceDN w:val="0"/>
        <w:adjustRightInd w:val="0"/>
        <w:ind w:firstLine="540"/>
        <w:jc w:val="both"/>
        <w:rPr>
          <w:rFonts w:eastAsia="Calibri"/>
          <w:color w:val="000000"/>
          <w:sz w:val="28"/>
          <w:szCs w:val="28"/>
        </w:rPr>
      </w:pPr>
      <w:r w:rsidRPr="0010132C">
        <w:rPr>
          <w:rFonts w:eastAsia="Calibri"/>
          <w:color w:val="000000"/>
          <w:sz w:val="28"/>
          <w:szCs w:val="28"/>
        </w:rPr>
        <w:t xml:space="preserve">В </w:t>
      </w:r>
      <w:r w:rsidR="00894F63">
        <w:rPr>
          <w:rFonts w:eastAsia="Calibri"/>
          <w:color w:val="000000"/>
          <w:sz w:val="28"/>
          <w:szCs w:val="28"/>
        </w:rPr>
        <w:t>У</w:t>
      </w:r>
      <w:r w:rsidRPr="0010132C">
        <w:rPr>
          <w:rFonts w:eastAsia="Calibri"/>
          <w:color w:val="000000"/>
          <w:sz w:val="28"/>
          <w:szCs w:val="28"/>
        </w:rPr>
        <w:t>чреждениях, где применяется поспектакльная оплата труда артистического персонала, расчет месячного оклада (должностного оклада) производится исходя из ставки за одно выступление, умноженной на количество выступлений в месяц. Размер оплаты за выступление определяется путем деления оклада (должностного оклада) работника на норму выступлений в месяц, установленную муниципальным учреждением.</w:t>
      </w:r>
    </w:p>
    <w:p w14:paraId="1AC85FC0" w14:textId="272813DB" w:rsidR="0010132C" w:rsidRPr="0010132C" w:rsidRDefault="0010132C" w:rsidP="0010132C">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10132C">
        <w:rPr>
          <w:rFonts w:eastAsia="Calibri"/>
          <w:color w:val="000000"/>
          <w:sz w:val="28"/>
          <w:szCs w:val="28"/>
        </w:rPr>
        <w:t>Оплата труда работников, занятых по совместительству, а также на условиях неполного рабочего времени или неполной рабочей недели, производится пропорционально отработанному времени в зависимости от выработки либо на других условиях, определенных трудовым договором.</w:t>
      </w:r>
    </w:p>
    <w:p w14:paraId="0E182D00" w14:textId="76D17767" w:rsidR="00540075" w:rsidRDefault="0010132C" w:rsidP="0010132C">
      <w:pPr>
        <w:autoSpaceDE w:val="0"/>
        <w:autoSpaceDN w:val="0"/>
        <w:adjustRightInd w:val="0"/>
        <w:ind w:firstLine="540"/>
        <w:jc w:val="both"/>
        <w:rPr>
          <w:rFonts w:eastAsia="Calibri"/>
          <w:color w:val="000000"/>
          <w:sz w:val="28"/>
          <w:szCs w:val="28"/>
        </w:rPr>
      </w:pPr>
      <w:r w:rsidRPr="0010132C">
        <w:rPr>
          <w:rFonts w:eastAsia="Calibri"/>
          <w:color w:val="000000"/>
          <w:sz w:val="28"/>
          <w:szCs w:val="28"/>
        </w:rPr>
        <w:t>Определение размеров заработной платы по основной должности и по должности, занимаемой в порядке совместительства, производится раздельно по каждой из должностей.</w:t>
      </w:r>
    </w:p>
    <w:p w14:paraId="2D2CF15F" w14:textId="2756ED30" w:rsidR="0010132C" w:rsidRPr="0010132C" w:rsidRDefault="0010132C" w:rsidP="0010132C">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10132C">
        <w:rPr>
          <w:rFonts w:eastAsia="Calibri"/>
          <w:color w:val="000000"/>
          <w:sz w:val="28"/>
          <w:szCs w:val="28"/>
        </w:rPr>
        <w:t xml:space="preserve">Размеры окладов (должностных окладов) по должностям работников, не отнесенным к ПКГ, устанавливаются на основе схем окладов (должностных окладов) с учетом обеспечения их дифференциации в зависимости от сложности труда, согласно таблице </w:t>
      </w:r>
      <w:r w:rsidR="002B7D6E">
        <w:rPr>
          <w:rFonts w:eastAsia="Calibri"/>
          <w:color w:val="000000"/>
          <w:sz w:val="28"/>
          <w:szCs w:val="28"/>
        </w:rPr>
        <w:t>3</w:t>
      </w:r>
      <w:r w:rsidRPr="0010132C">
        <w:rPr>
          <w:rFonts w:eastAsia="Calibri"/>
          <w:color w:val="000000"/>
          <w:sz w:val="28"/>
          <w:szCs w:val="28"/>
        </w:rPr>
        <w:t xml:space="preserve"> настоящего Положения.</w:t>
      </w:r>
    </w:p>
    <w:p w14:paraId="2065626D" w14:textId="3AA61F00" w:rsidR="0010132C" w:rsidRPr="0010132C" w:rsidRDefault="0010132C" w:rsidP="0010132C">
      <w:pPr>
        <w:autoSpaceDE w:val="0"/>
        <w:autoSpaceDN w:val="0"/>
        <w:adjustRightInd w:val="0"/>
        <w:ind w:firstLine="540"/>
        <w:jc w:val="both"/>
        <w:rPr>
          <w:rFonts w:eastAsia="Calibri"/>
          <w:color w:val="000000"/>
          <w:sz w:val="28"/>
          <w:szCs w:val="28"/>
        </w:rPr>
      </w:pPr>
      <w:r w:rsidRPr="0010132C">
        <w:rPr>
          <w:rFonts w:eastAsia="Calibri"/>
          <w:color w:val="000000"/>
          <w:sz w:val="28"/>
          <w:szCs w:val="28"/>
        </w:rPr>
        <w:t xml:space="preserve">Наименования должностей включены в таблицу </w:t>
      </w:r>
      <w:r w:rsidR="002B7D6E">
        <w:rPr>
          <w:rFonts w:eastAsia="Calibri"/>
          <w:color w:val="000000"/>
          <w:sz w:val="28"/>
          <w:szCs w:val="28"/>
        </w:rPr>
        <w:t>3</w:t>
      </w:r>
      <w:r w:rsidRPr="0010132C">
        <w:rPr>
          <w:rFonts w:eastAsia="Calibri"/>
          <w:color w:val="000000"/>
          <w:sz w:val="28"/>
          <w:szCs w:val="28"/>
        </w:rPr>
        <w:t xml:space="preserve"> настоящего Положения в соответствии с:</w:t>
      </w:r>
    </w:p>
    <w:p w14:paraId="2BA678E9" w14:textId="3E116B13" w:rsidR="0010132C" w:rsidRPr="0010132C" w:rsidRDefault="0010132C" w:rsidP="0010132C">
      <w:pPr>
        <w:autoSpaceDE w:val="0"/>
        <w:autoSpaceDN w:val="0"/>
        <w:adjustRightInd w:val="0"/>
        <w:ind w:firstLine="540"/>
        <w:jc w:val="both"/>
        <w:rPr>
          <w:rFonts w:eastAsia="Calibri"/>
          <w:color w:val="000000"/>
          <w:sz w:val="28"/>
          <w:szCs w:val="28"/>
        </w:rPr>
      </w:pPr>
      <w:r w:rsidRPr="0010132C">
        <w:rPr>
          <w:rFonts w:eastAsia="Calibri"/>
          <w:color w:val="000000"/>
          <w:sz w:val="28"/>
          <w:szCs w:val="28"/>
        </w:rPr>
        <w:t xml:space="preserve">приказом Министерства здравоохранения и социального развития Российской Федерации от 30 марта 2011 года № 251н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культуры, искусства и кинематографии» (далее </w:t>
      </w:r>
      <w:r w:rsidR="00F139AF">
        <w:rPr>
          <w:rFonts w:eastAsia="Calibri"/>
          <w:color w:val="000000"/>
          <w:sz w:val="28"/>
          <w:szCs w:val="28"/>
        </w:rPr>
        <w:t>–</w:t>
      </w:r>
      <w:r w:rsidRPr="0010132C">
        <w:rPr>
          <w:rFonts w:eastAsia="Calibri"/>
          <w:color w:val="000000"/>
          <w:sz w:val="28"/>
          <w:szCs w:val="28"/>
        </w:rPr>
        <w:t xml:space="preserve"> приказ Минздравсоцразвития России от 30 марта 2011 года № 251н);</w:t>
      </w:r>
    </w:p>
    <w:p w14:paraId="4F236EC0" w14:textId="45AD206D" w:rsidR="00540075" w:rsidRDefault="0010132C" w:rsidP="0010132C">
      <w:pPr>
        <w:autoSpaceDE w:val="0"/>
        <w:autoSpaceDN w:val="0"/>
        <w:adjustRightInd w:val="0"/>
        <w:ind w:firstLine="540"/>
        <w:jc w:val="both"/>
        <w:rPr>
          <w:rFonts w:eastAsia="Calibri"/>
          <w:color w:val="000000"/>
          <w:sz w:val="28"/>
          <w:szCs w:val="28"/>
        </w:rPr>
      </w:pPr>
      <w:r w:rsidRPr="0010132C">
        <w:rPr>
          <w:rFonts w:eastAsia="Calibri"/>
          <w:color w:val="000000"/>
          <w:sz w:val="28"/>
          <w:szCs w:val="28"/>
        </w:rPr>
        <w:t>квалификационным справочником должностей руководителей, специалистов и других служащих, утвержденным постановлением Министерства труда и социального развития Российской Федерации от 21 августа 1998 года № 37.</w:t>
      </w:r>
    </w:p>
    <w:p w14:paraId="03BB5558" w14:textId="0247F61C" w:rsidR="00540075" w:rsidRDefault="00540075" w:rsidP="009E4F7D">
      <w:pPr>
        <w:autoSpaceDE w:val="0"/>
        <w:autoSpaceDN w:val="0"/>
        <w:adjustRightInd w:val="0"/>
        <w:ind w:firstLine="540"/>
        <w:jc w:val="both"/>
        <w:rPr>
          <w:rFonts w:eastAsia="Calibri"/>
          <w:color w:val="000000"/>
          <w:sz w:val="28"/>
          <w:szCs w:val="28"/>
        </w:rPr>
      </w:pPr>
    </w:p>
    <w:p w14:paraId="1DB94586" w14:textId="67ACE5BE" w:rsidR="00D133E7" w:rsidRDefault="00D133E7" w:rsidP="009E4F7D">
      <w:pPr>
        <w:autoSpaceDE w:val="0"/>
        <w:autoSpaceDN w:val="0"/>
        <w:adjustRightInd w:val="0"/>
        <w:ind w:firstLine="540"/>
        <w:jc w:val="both"/>
        <w:rPr>
          <w:rFonts w:eastAsia="Calibri"/>
          <w:color w:val="000000"/>
          <w:sz w:val="28"/>
          <w:szCs w:val="28"/>
        </w:rPr>
      </w:pPr>
    </w:p>
    <w:p w14:paraId="6EF6A67A" w14:textId="77777777" w:rsidR="00D133E7" w:rsidRDefault="00D133E7" w:rsidP="009E4F7D">
      <w:pPr>
        <w:autoSpaceDE w:val="0"/>
        <w:autoSpaceDN w:val="0"/>
        <w:adjustRightInd w:val="0"/>
        <w:ind w:firstLine="540"/>
        <w:jc w:val="both"/>
        <w:rPr>
          <w:rFonts w:eastAsia="Calibri"/>
          <w:color w:val="000000"/>
          <w:sz w:val="28"/>
          <w:szCs w:val="28"/>
        </w:rPr>
      </w:pPr>
    </w:p>
    <w:p w14:paraId="35EEE01D" w14:textId="160E4333" w:rsidR="00F139AF" w:rsidRDefault="00F139AF" w:rsidP="00F139AF">
      <w:pPr>
        <w:autoSpaceDE w:val="0"/>
        <w:autoSpaceDN w:val="0"/>
        <w:adjustRightInd w:val="0"/>
        <w:ind w:firstLine="540"/>
        <w:jc w:val="right"/>
        <w:rPr>
          <w:rFonts w:eastAsia="Calibri"/>
          <w:color w:val="000000"/>
          <w:sz w:val="28"/>
          <w:szCs w:val="28"/>
        </w:rPr>
      </w:pPr>
      <w:r>
        <w:rPr>
          <w:rFonts w:eastAsia="Calibri"/>
          <w:color w:val="000000"/>
          <w:sz w:val="28"/>
          <w:szCs w:val="28"/>
        </w:rPr>
        <w:lastRenderedPageBreak/>
        <w:t xml:space="preserve">Таблица </w:t>
      </w:r>
      <w:r w:rsidR="00D133E7">
        <w:rPr>
          <w:rFonts w:eastAsia="Calibri"/>
          <w:color w:val="000000"/>
          <w:sz w:val="28"/>
          <w:szCs w:val="28"/>
        </w:rPr>
        <w:t>3</w:t>
      </w:r>
    </w:p>
    <w:p w14:paraId="26C55B2F" w14:textId="7C47E96C" w:rsidR="00F139AF" w:rsidRDefault="00F139AF" w:rsidP="00F139AF">
      <w:pPr>
        <w:autoSpaceDE w:val="0"/>
        <w:autoSpaceDN w:val="0"/>
        <w:adjustRightInd w:val="0"/>
        <w:ind w:firstLine="540"/>
        <w:jc w:val="right"/>
        <w:rPr>
          <w:rFonts w:eastAsia="Calibri"/>
          <w:color w:val="000000"/>
          <w:sz w:val="28"/>
          <w:szCs w:val="28"/>
        </w:rPr>
      </w:pPr>
    </w:p>
    <w:p w14:paraId="6DD2BBC8" w14:textId="47523F79" w:rsidR="00F139AF" w:rsidRDefault="00F139AF" w:rsidP="00F139AF">
      <w:pPr>
        <w:autoSpaceDE w:val="0"/>
        <w:autoSpaceDN w:val="0"/>
        <w:adjustRightInd w:val="0"/>
        <w:ind w:firstLine="540"/>
        <w:jc w:val="center"/>
        <w:rPr>
          <w:rFonts w:eastAsia="Calibri"/>
          <w:color w:val="000000"/>
          <w:sz w:val="28"/>
          <w:szCs w:val="28"/>
        </w:rPr>
      </w:pPr>
      <w:r w:rsidRPr="00F139AF">
        <w:rPr>
          <w:rFonts w:eastAsia="Calibri"/>
          <w:color w:val="000000"/>
          <w:sz w:val="28"/>
          <w:szCs w:val="28"/>
        </w:rPr>
        <w:t>Размеры окладов (должностных окладов) по должностям работников, не включенным в ПКГ</w:t>
      </w:r>
    </w:p>
    <w:p w14:paraId="3959D881" w14:textId="46D394A5" w:rsidR="00F139AF" w:rsidRDefault="00F139AF" w:rsidP="00F139AF">
      <w:pPr>
        <w:autoSpaceDE w:val="0"/>
        <w:autoSpaceDN w:val="0"/>
        <w:adjustRightInd w:val="0"/>
        <w:ind w:firstLine="540"/>
        <w:jc w:val="center"/>
        <w:rPr>
          <w:rFonts w:eastAsia="Calibri"/>
          <w:color w:val="000000"/>
          <w:sz w:val="28"/>
          <w:szCs w:val="28"/>
        </w:rPr>
      </w:pPr>
    </w:p>
    <w:tbl>
      <w:tblPr>
        <w:tblStyle w:val="a9"/>
        <w:tblW w:w="0" w:type="auto"/>
        <w:tblLook w:val="04A0" w:firstRow="1" w:lastRow="0" w:firstColumn="1" w:lastColumn="0" w:noHBand="0" w:noVBand="1"/>
      </w:tblPr>
      <w:tblGrid>
        <w:gridCol w:w="594"/>
        <w:gridCol w:w="3193"/>
        <w:gridCol w:w="3720"/>
        <w:gridCol w:w="2007"/>
      </w:tblGrid>
      <w:tr w:rsidR="00F963E0" w14:paraId="543535E2" w14:textId="77777777" w:rsidTr="00F963E0">
        <w:tc>
          <w:tcPr>
            <w:tcW w:w="585" w:type="dxa"/>
          </w:tcPr>
          <w:p w14:paraId="1191AD59" w14:textId="2E54D624" w:rsidR="00F139AF" w:rsidRDefault="00F139AF" w:rsidP="00F139AF">
            <w:pPr>
              <w:autoSpaceDE w:val="0"/>
              <w:autoSpaceDN w:val="0"/>
              <w:adjustRightInd w:val="0"/>
              <w:jc w:val="center"/>
              <w:rPr>
                <w:rFonts w:eastAsia="Calibri"/>
                <w:color w:val="000000"/>
                <w:sz w:val="28"/>
                <w:szCs w:val="28"/>
              </w:rPr>
            </w:pPr>
            <w:r>
              <w:rPr>
                <w:rFonts w:eastAsia="Calibri"/>
                <w:color w:val="000000"/>
                <w:sz w:val="28"/>
                <w:szCs w:val="28"/>
              </w:rPr>
              <w:t>№ п/п</w:t>
            </w:r>
          </w:p>
        </w:tc>
        <w:tc>
          <w:tcPr>
            <w:tcW w:w="3332" w:type="dxa"/>
          </w:tcPr>
          <w:p w14:paraId="1CB3DE77" w14:textId="1D0ED121" w:rsidR="00F139AF" w:rsidRDefault="00F139AF" w:rsidP="00F139AF">
            <w:pPr>
              <w:autoSpaceDE w:val="0"/>
              <w:autoSpaceDN w:val="0"/>
              <w:adjustRightInd w:val="0"/>
              <w:jc w:val="center"/>
              <w:rPr>
                <w:rFonts w:eastAsia="Calibri"/>
                <w:color w:val="000000"/>
                <w:sz w:val="28"/>
                <w:szCs w:val="28"/>
              </w:rPr>
            </w:pPr>
            <w:r w:rsidRPr="00F139AF">
              <w:rPr>
                <w:rFonts w:eastAsia="Calibri"/>
                <w:color w:val="000000"/>
                <w:sz w:val="28"/>
                <w:szCs w:val="28"/>
              </w:rPr>
              <w:t>Наименование должностей</w:t>
            </w:r>
          </w:p>
        </w:tc>
        <w:tc>
          <w:tcPr>
            <w:tcW w:w="3634" w:type="dxa"/>
          </w:tcPr>
          <w:p w14:paraId="3B6A385F" w14:textId="7207DFE9" w:rsidR="00F139AF" w:rsidRDefault="00F139AF" w:rsidP="00F139AF">
            <w:pPr>
              <w:autoSpaceDE w:val="0"/>
              <w:autoSpaceDN w:val="0"/>
              <w:adjustRightInd w:val="0"/>
              <w:jc w:val="center"/>
              <w:rPr>
                <w:rFonts w:eastAsia="Calibri"/>
                <w:color w:val="000000"/>
                <w:sz w:val="28"/>
                <w:szCs w:val="28"/>
              </w:rPr>
            </w:pPr>
            <w:r w:rsidRPr="00F139AF">
              <w:rPr>
                <w:rFonts w:eastAsia="Calibri"/>
                <w:color w:val="000000"/>
                <w:sz w:val="28"/>
                <w:szCs w:val="28"/>
              </w:rPr>
              <w:t>Разряд в соответствии с ЕТКС работ и профессий рабочих/</w:t>
            </w:r>
            <w:proofErr w:type="spellStart"/>
            <w:r w:rsidRPr="00F139AF">
              <w:rPr>
                <w:rFonts w:eastAsia="Calibri"/>
                <w:color w:val="000000"/>
                <w:sz w:val="28"/>
                <w:szCs w:val="28"/>
              </w:rPr>
              <w:t>внутридолжностные</w:t>
            </w:r>
            <w:proofErr w:type="spellEnd"/>
            <w:r w:rsidRPr="00F139AF">
              <w:rPr>
                <w:rFonts w:eastAsia="Calibri"/>
                <w:color w:val="000000"/>
                <w:sz w:val="28"/>
                <w:szCs w:val="28"/>
              </w:rPr>
              <w:t xml:space="preserve"> квалификационные категории/Уровни квалификации</w:t>
            </w:r>
          </w:p>
        </w:tc>
        <w:tc>
          <w:tcPr>
            <w:tcW w:w="1963" w:type="dxa"/>
          </w:tcPr>
          <w:p w14:paraId="605D6F3C" w14:textId="77777777" w:rsidR="00F139AF" w:rsidRDefault="00F139AF" w:rsidP="00F139AF">
            <w:pPr>
              <w:autoSpaceDE w:val="0"/>
              <w:autoSpaceDN w:val="0"/>
              <w:adjustRightInd w:val="0"/>
              <w:jc w:val="center"/>
              <w:rPr>
                <w:rFonts w:eastAsia="Calibri"/>
                <w:color w:val="000000"/>
                <w:sz w:val="28"/>
                <w:szCs w:val="28"/>
              </w:rPr>
            </w:pPr>
            <w:r w:rsidRPr="00F139AF">
              <w:rPr>
                <w:rFonts w:eastAsia="Calibri"/>
                <w:color w:val="000000"/>
                <w:sz w:val="28"/>
                <w:szCs w:val="28"/>
              </w:rPr>
              <w:t>Размер оклада (должностного оклада)</w:t>
            </w:r>
          </w:p>
          <w:p w14:paraId="750176BD" w14:textId="0A2FA1C3" w:rsidR="00F139AF" w:rsidRDefault="00F139AF" w:rsidP="00F139AF">
            <w:pPr>
              <w:autoSpaceDE w:val="0"/>
              <w:autoSpaceDN w:val="0"/>
              <w:adjustRightInd w:val="0"/>
              <w:jc w:val="center"/>
              <w:rPr>
                <w:rFonts w:eastAsia="Calibri"/>
                <w:color w:val="000000"/>
                <w:sz w:val="28"/>
                <w:szCs w:val="28"/>
              </w:rPr>
            </w:pPr>
            <w:r w:rsidRPr="00F139AF">
              <w:rPr>
                <w:rFonts w:eastAsia="Calibri"/>
                <w:color w:val="000000"/>
                <w:sz w:val="28"/>
                <w:szCs w:val="28"/>
              </w:rPr>
              <w:t>(рублей)</w:t>
            </w:r>
          </w:p>
        </w:tc>
      </w:tr>
      <w:tr w:rsidR="00F963E0" w14:paraId="09AD987C" w14:textId="77777777" w:rsidTr="00F963E0">
        <w:tc>
          <w:tcPr>
            <w:tcW w:w="585" w:type="dxa"/>
            <w:vAlign w:val="center"/>
          </w:tcPr>
          <w:p w14:paraId="5891A21E" w14:textId="5F8044C6" w:rsidR="00F139AF" w:rsidRDefault="00A43E17" w:rsidP="00F139AF">
            <w:pPr>
              <w:autoSpaceDE w:val="0"/>
              <w:autoSpaceDN w:val="0"/>
              <w:adjustRightInd w:val="0"/>
              <w:jc w:val="center"/>
              <w:rPr>
                <w:rFonts w:eastAsia="Calibri"/>
                <w:color w:val="000000"/>
                <w:sz w:val="28"/>
                <w:szCs w:val="28"/>
              </w:rPr>
            </w:pPr>
            <w:r>
              <w:rPr>
                <w:rFonts w:eastAsia="Calibri"/>
                <w:color w:val="000000"/>
                <w:sz w:val="28"/>
                <w:szCs w:val="28"/>
              </w:rPr>
              <w:t>1</w:t>
            </w:r>
          </w:p>
        </w:tc>
        <w:tc>
          <w:tcPr>
            <w:tcW w:w="3332" w:type="dxa"/>
            <w:vAlign w:val="center"/>
          </w:tcPr>
          <w:p w14:paraId="66053B47" w14:textId="4BE4633D" w:rsidR="00F139AF" w:rsidRDefault="007577EB" w:rsidP="00F139AF">
            <w:pPr>
              <w:autoSpaceDE w:val="0"/>
              <w:autoSpaceDN w:val="0"/>
              <w:adjustRightInd w:val="0"/>
              <w:rPr>
                <w:rFonts w:eastAsia="Calibri"/>
                <w:color w:val="000000"/>
                <w:sz w:val="28"/>
                <w:szCs w:val="28"/>
              </w:rPr>
            </w:pPr>
            <w:r w:rsidRPr="007577EB">
              <w:rPr>
                <w:rFonts w:eastAsia="Calibri"/>
                <w:color w:val="000000"/>
                <w:sz w:val="28"/>
                <w:szCs w:val="28"/>
              </w:rPr>
              <w:t>Концертмейстер</w:t>
            </w:r>
          </w:p>
        </w:tc>
        <w:tc>
          <w:tcPr>
            <w:tcW w:w="3634" w:type="dxa"/>
            <w:vAlign w:val="center"/>
          </w:tcPr>
          <w:p w14:paraId="71BFFF96" w14:textId="3D261232" w:rsidR="00F139AF" w:rsidRDefault="007577EB" w:rsidP="00F139AF">
            <w:pPr>
              <w:autoSpaceDE w:val="0"/>
              <w:autoSpaceDN w:val="0"/>
              <w:adjustRightInd w:val="0"/>
              <w:rPr>
                <w:rFonts w:eastAsia="Calibri"/>
                <w:color w:val="000000"/>
                <w:sz w:val="28"/>
                <w:szCs w:val="28"/>
              </w:rPr>
            </w:pPr>
            <w:r w:rsidRPr="007577EB">
              <w:rPr>
                <w:rFonts w:eastAsia="Calibri"/>
                <w:color w:val="000000"/>
                <w:sz w:val="28"/>
                <w:szCs w:val="28"/>
              </w:rPr>
              <w:t>Без категории</w:t>
            </w:r>
          </w:p>
        </w:tc>
        <w:tc>
          <w:tcPr>
            <w:tcW w:w="1963" w:type="dxa"/>
            <w:vAlign w:val="center"/>
          </w:tcPr>
          <w:p w14:paraId="6DBD13CD" w14:textId="422334CA" w:rsidR="00F139AF" w:rsidRDefault="007577EB" w:rsidP="00F139AF">
            <w:pPr>
              <w:autoSpaceDE w:val="0"/>
              <w:autoSpaceDN w:val="0"/>
              <w:adjustRightInd w:val="0"/>
              <w:jc w:val="center"/>
              <w:rPr>
                <w:rFonts w:eastAsia="Calibri"/>
                <w:color w:val="000000"/>
                <w:sz w:val="28"/>
                <w:szCs w:val="28"/>
              </w:rPr>
            </w:pPr>
            <w:r w:rsidRPr="007577EB">
              <w:rPr>
                <w:rFonts w:eastAsia="Calibri"/>
                <w:color w:val="000000"/>
                <w:sz w:val="28"/>
                <w:szCs w:val="28"/>
              </w:rPr>
              <w:t>1</w:t>
            </w:r>
            <w:r w:rsidR="00D22CED">
              <w:rPr>
                <w:rFonts w:eastAsia="Calibri"/>
                <w:color w:val="000000"/>
                <w:sz w:val="28"/>
                <w:szCs w:val="28"/>
              </w:rPr>
              <w:t>4</w:t>
            </w:r>
            <w:r>
              <w:rPr>
                <w:rFonts w:eastAsia="Calibri"/>
                <w:color w:val="000000"/>
                <w:sz w:val="28"/>
                <w:szCs w:val="28"/>
              </w:rPr>
              <w:t> </w:t>
            </w:r>
            <w:r w:rsidR="00D22CED">
              <w:rPr>
                <w:rFonts w:eastAsia="Calibri"/>
                <w:color w:val="000000"/>
                <w:sz w:val="28"/>
                <w:szCs w:val="28"/>
              </w:rPr>
              <w:t>751</w:t>
            </w:r>
            <w:r>
              <w:rPr>
                <w:rFonts w:eastAsia="Calibri"/>
                <w:color w:val="000000"/>
                <w:sz w:val="28"/>
                <w:szCs w:val="28"/>
              </w:rPr>
              <w:t>,00</w:t>
            </w:r>
          </w:p>
        </w:tc>
      </w:tr>
      <w:tr w:rsidR="00F37B21" w14:paraId="1E7ECCC5" w14:textId="77777777" w:rsidTr="00F37B21">
        <w:tc>
          <w:tcPr>
            <w:tcW w:w="585" w:type="dxa"/>
            <w:vAlign w:val="center"/>
          </w:tcPr>
          <w:p w14:paraId="15FD05C9" w14:textId="338EC8E0" w:rsidR="00F37B21" w:rsidRDefault="00A43E17" w:rsidP="00F139AF">
            <w:pPr>
              <w:autoSpaceDE w:val="0"/>
              <w:autoSpaceDN w:val="0"/>
              <w:adjustRightInd w:val="0"/>
              <w:jc w:val="center"/>
              <w:rPr>
                <w:rFonts w:eastAsia="Calibri"/>
                <w:color w:val="000000"/>
                <w:sz w:val="28"/>
                <w:szCs w:val="28"/>
              </w:rPr>
            </w:pPr>
            <w:r>
              <w:rPr>
                <w:rFonts w:eastAsia="Calibri"/>
                <w:color w:val="000000"/>
                <w:sz w:val="28"/>
                <w:szCs w:val="28"/>
              </w:rPr>
              <w:t>2</w:t>
            </w:r>
          </w:p>
        </w:tc>
        <w:tc>
          <w:tcPr>
            <w:tcW w:w="3332" w:type="dxa"/>
            <w:vAlign w:val="center"/>
          </w:tcPr>
          <w:p w14:paraId="33E8E3F3" w14:textId="69AE28FE" w:rsidR="00F37B21" w:rsidRDefault="00F37B21" w:rsidP="00F37B21">
            <w:pPr>
              <w:autoSpaceDE w:val="0"/>
              <w:autoSpaceDN w:val="0"/>
              <w:adjustRightInd w:val="0"/>
              <w:rPr>
                <w:rFonts w:eastAsia="Calibri"/>
                <w:color w:val="000000"/>
                <w:sz w:val="28"/>
                <w:szCs w:val="28"/>
              </w:rPr>
            </w:pPr>
            <w:r w:rsidRPr="00F37B21">
              <w:rPr>
                <w:rFonts w:eastAsia="Calibri"/>
                <w:color w:val="000000"/>
                <w:sz w:val="28"/>
                <w:szCs w:val="28"/>
              </w:rPr>
              <w:t>Главный режиссер, художественный руководитель, управляющий творческим коллективом, главный администратор, начальник службы (наименование службы) &lt;5&gt;</w:t>
            </w:r>
          </w:p>
        </w:tc>
        <w:tc>
          <w:tcPr>
            <w:tcW w:w="3634" w:type="dxa"/>
            <w:vAlign w:val="center"/>
          </w:tcPr>
          <w:p w14:paraId="1FBE361D" w14:textId="69003008" w:rsidR="00F37B21" w:rsidRDefault="00F37B21" w:rsidP="00F37B21">
            <w:pPr>
              <w:autoSpaceDE w:val="0"/>
              <w:autoSpaceDN w:val="0"/>
              <w:adjustRightInd w:val="0"/>
              <w:rPr>
                <w:rFonts w:eastAsia="Calibri"/>
                <w:color w:val="000000"/>
                <w:sz w:val="28"/>
                <w:szCs w:val="28"/>
              </w:rPr>
            </w:pPr>
            <w:r w:rsidRPr="00F37B21">
              <w:rPr>
                <w:rFonts w:eastAsia="Calibri"/>
                <w:color w:val="000000"/>
                <w:sz w:val="28"/>
                <w:szCs w:val="28"/>
              </w:rPr>
              <w:t>Без категории</w:t>
            </w:r>
          </w:p>
        </w:tc>
        <w:tc>
          <w:tcPr>
            <w:tcW w:w="1963" w:type="dxa"/>
            <w:vAlign w:val="center"/>
          </w:tcPr>
          <w:p w14:paraId="5F2EB912" w14:textId="7F53E667" w:rsidR="00F37B21" w:rsidRDefault="00F37B21" w:rsidP="00F37B21">
            <w:pPr>
              <w:autoSpaceDE w:val="0"/>
              <w:autoSpaceDN w:val="0"/>
              <w:adjustRightInd w:val="0"/>
              <w:jc w:val="center"/>
              <w:rPr>
                <w:rFonts w:eastAsia="Calibri"/>
                <w:color w:val="000000"/>
                <w:sz w:val="28"/>
                <w:szCs w:val="28"/>
              </w:rPr>
            </w:pPr>
            <w:r w:rsidRPr="00F37B21">
              <w:rPr>
                <w:rFonts w:eastAsia="Calibri"/>
                <w:color w:val="000000"/>
                <w:sz w:val="28"/>
                <w:szCs w:val="28"/>
              </w:rPr>
              <w:t>2</w:t>
            </w:r>
            <w:r w:rsidR="00D22CED">
              <w:rPr>
                <w:rFonts w:eastAsia="Calibri"/>
                <w:color w:val="000000"/>
                <w:sz w:val="28"/>
                <w:szCs w:val="28"/>
              </w:rPr>
              <w:t>1</w:t>
            </w:r>
            <w:r>
              <w:rPr>
                <w:rFonts w:eastAsia="Calibri"/>
                <w:color w:val="000000"/>
                <w:sz w:val="28"/>
                <w:szCs w:val="28"/>
              </w:rPr>
              <w:t> </w:t>
            </w:r>
            <w:r w:rsidR="00D22CED">
              <w:rPr>
                <w:rFonts w:eastAsia="Calibri"/>
                <w:color w:val="000000"/>
                <w:sz w:val="28"/>
                <w:szCs w:val="28"/>
              </w:rPr>
              <w:t>286</w:t>
            </w:r>
            <w:r>
              <w:rPr>
                <w:rFonts w:eastAsia="Calibri"/>
                <w:color w:val="000000"/>
                <w:sz w:val="28"/>
                <w:szCs w:val="28"/>
              </w:rPr>
              <w:t>,00</w:t>
            </w:r>
          </w:p>
        </w:tc>
      </w:tr>
    </w:tbl>
    <w:p w14:paraId="3DFA583B" w14:textId="47822FCE" w:rsidR="00F139AF" w:rsidRDefault="00F139AF" w:rsidP="00F139AF">
      <w:pPr>
        <w:autoSpaceDE w:val="0"/>
        <w:autoSpaceDN w:val="0"/>
        <w:adjustRightInd w:val="0"/>
        <w:ind w:firstLine="540"/>
        <w:jc w:val="center"/>
        <w:rPr>
          <w:rFonts w:eastAsia="Calibri"/>
          <w:color w:val="000000"/>
          <w:sz w:val="28"/>
          <w:szCs w:val="28"/>
        </w:rPr>
      </w:pPr>
    </w:p>
    <w:p w14:paraId="5B6E5044" w14:textId="1B4DA6F4" w:rsidR="00F37B21" w:rsidRDefault="00F37B21" w:rsidP="00F37B21">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F37B21">
        <w:rPr>
          <w:rFonts w:eastAsia="Calibri"/>
          <w:color w:val="000000"/>
          <w:sz w:val="28"/>
          <w:szCs w:val="28"/>
        </w:rPr>
        <w:t xml:space="preserve">В локальных актах </w:t>
      </w:r>
      <w:r w:rsidR="00292001">
        <w:rPr>
          <w:rFonts w:eastAsia="Calibri"/>
          <w:color w:val="000000"/>
          <w:sz w:val="28"/>
          <w:szCs w:val="28"/>
        </w:rPr>
        <w:t>Учреждения</w:t>
      </w:r>
      <w:r w:rsidRPr="00F37B21">
        <w:rPr>
          <w:rFonts w:eastAsia="Calibri"/>
          <w:color w:val="000000"/>
          <w:sz w:val="28"/>
          <w:szCs w:val="28"/>
        </w:rPr>
        <w:t xml:space="preserve">, штатном расписании </w:t>
      </w:r>
      <w:r w:rsidR="00292001">
        <w:rPr>
          <w:rFonts w:eastAsia="Calibri"/>
          <w:color w:val="000000"/>
          <w:sz w:val="28"/>
          <w:szCs w:val="28"/>
        </w:rPr>
        <w:t>Учреждения</w:t>
      </w:r>
      <w:r w:rsidRPr="00F37B21">
        <w:rPr>
          <w:rFonts w:eastAsia="Calibri"/>
          <w:color w:val="000000"/>
          <w:sz w:val="28"/>
          <w:szCs w:val="28"/>
        </w:rPr>
        <w:t xml:space="preserve">, а также при заключении трудовых договоров с работниками </w:t>
      </w:r>
      <w:r w:rsidR="00292001">
        <w:rPr>
          <w:rFonts w:eastAsia="Calibri"/>
          <w:color w:val="000000"/>
          <w:sz w:val="28"/>
          <w:szCs w:val="28"/>
        </w:rPr>
        <w:t>Учреждения</w:t>
      </w:r>
      <w:r w:rsidRPr="00F37B21">
        <w:rPr>
          <w:rFonts w:eastAsia="Calibri"/>
          <w:color w:val="000000"/>
          <w:sz w:val="28"/>
          <w:szCs w:val="28"/>
        </w:rPr>
        <w:t>, наименования должностей руководителей, специалистов, служащих и рабочих должны соответствовать наименованиям должностей руководителей, специалистов, служащих и рабочих, предусмотренных Единым тарифно-квалификационным справочником работ и профессий рабочих, Единым квалификационным справочником должностей руководителей, специалистов и служащих и (или) соответствующими положениями профессиональных стандартов.</w:t>
      </w:r>
    </w:p>
    <w:p w14:paraId="42119735" w14:textId="3177C932" w:rsidR="00F37B21" w:rsidRPr="00F37B21" w:rsidRDefault="00F37B21" w:rsidP="00F37B21">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F37B21">
        <w:rPr>
          <w:rFonts w:eastAsia="Calibri"/>
          <w:color w:val="000000"/>
          <w:sz w:val="28"/>
          <w:szCs w:val="28"/>
        </w:rPr>
        <w:t>При определении окладов (должностных окладов) не допускается:</w:t>
      </w:r>
    </w:p>
    <w:p w14:paraId="0BDCE5F9" w14:textId="4821FE3F" w:rsidR="00F37B21" w:rsidRPr="00F37B21" w:rsidRDefault="00F37B21" w:rsidP="00F37B21">
      <w:pPr>
        <w:autoSpaceDE w:val="0"/>
        <w:autoSpaceDN w:val="0"/>
        <w:adjustRightInd w:val="0"/>
        <w:ind w:firstLine="540"/>
        <w:jc w:val="both"/>
        <w:rPr>
          <w:rFonts w:eastAsia="Calibri"/>
          <w:color w:val="000000"/>
          <w:sz w:val="28"/>
          <w:szCs w:val="28"/>
        </w:rPr>
      </w:pPr>
      <w:r>
        <w:rPr>
          <w:rFonts w:eastAsia="Calibri"/>
          <w:color w:val="000000"/>
          <w:sz w:val="28"/>
          <w:szCs w:val="28"/>
        </w:rPr>
        <w:t xml:space="preserve">- </w:t>
      </w:r>
      <w:r w:rsidRPr="00F37B21">
        <w:rPr>
          <w:rFonts w:eastAsia="Calibri"/>
          <w:color w:val="000000"/>
          <w:sz w:val="28"/>
          <w:szCs w:val="28"/>
        </w:rPr>
        <w:t>устанавливать по должностям, входящих в один и тот же квалификационный уровень профессиональной квалификационной группы, различные размеры должностных окладов, а также устанавливать диапазоны размеров должностных окладов по должностям работников с равной сложностью труда;</w:t>
      </w:r>
    </w:p>
    <w:p w14:paraId="73573191" w14:textId="40ED8968" w:rsidR="0010132C" w:rsidRDefault="00F37B21" w:rsidP="00F37B21">
      <w:pPr>
        <w:autoSpaceDE w:val="0"/>
        <w:autoSpaceDN w:val="0"/>
        <w:adjustRightInd w:val="0"/>
        <w:ind w:firstLine="540"/>
        <w:jc w:val="both"/>
        <w:rPr>
          <w:rFonts w:eastAsia="Calibri"/>
          <w:color w:val="000000"/>
          <w:sz w:val="28"/>
          <w:szCs w:val="28"/>
        </w:rPr>
      </w:pPr>
      <w:r>
        <w:rPr>
          <w:rFonts w:eastAsia="Calibri"/>
          <w:color w:val="000000"/>
          <w:sz w:val="28"/>
          <w:szCs w:val="28"/>
        </w:rPr>
        <w:t xml:space="preserve">- </w:t>
      </w:r>
      <w:r w:rsidRPr="00F37B21">
        <w:rPr>
          <w:rFonts w:eastAsia="Calibri"/>
          <w:color w:val="000000"/>
          <w:sz w:val="28"/>
          <w:szCs w:val="28"/>
        </w:rPr>
        <w:t>переносить должности служащих в другие квалификационные уровни, изменять порядок регулирования продолжительности рабочего времени.</w:t>
      </w:r>
    </w:p>
    <w:p w14:paraId="73BD422E" w14:textId="050DC43C" w:rsidR="002B7D6E" w:rsidRDefault="002B7D6E" w:rsidP="00F37B21">
      <w:pPr>
        <w:autoSpaceDE w:val="0"/>
        <w:autoSpaceDN w:val="0"/>
        <w:adjustRightInd w:val="0"/>
        <w:ind w:firstLine="540"/>
        <w:jc w:val="both"/>
        <w:rPr>
          <w:rFonts w:eastAsia="Calibri"/>
          <w:color w:val="000000"/>
          <w:sz w:val="28"/>
          <w:szCs w:val="28"/>
        </w:rPr>
      </w:pPr>
    </w:p>
    <w:p w14:paraId="7C2DD65C" w14:textId="058579D7" w:rsidR="00D133E7" w:rsidRDefault="00D133E7" w:rsidP="00F37B21">
      <w:pPr>
        <w:autoSpaceDE w:val="0"/>
        <w:autoSpaceDN w:val="0"/>
        <w:adjustRightInd w:val="0"/>
        <w:ind w:firstLine="540"/>
        <w:jc w:val="both"/>
        <w:rPr>
          <w:rFonts w:eastAsia="Calibri"/>
          <w:color w:val="000000"/>
          <w:sz w:val="28"/>
          <w:szCs w:val="28"/>
        </w:rPr>
      </w:pPr>
    </w:p>
    <w:p w14:paraId="6C9FEEAA" w14:textId="4E93ED7D" w:rsidR="00D133E7" w:rsidRDefault="00D133E7" w:rsidP="00F37B21">
      <w:pPr>
        <w:autoSpaceDE w:val="0"/>
        <w:autoSpaceDN w:val="0"/>
        <w:adjustRightInd w:val="0"/>
        <w:ind w:firstLine="540"/>
        <w:jc w:val="both"/>
        <w:rPr>
          <w:rFonts w:eastAsia="Calibri"/>
          <w:color w:val="000000"/>
          <w:sz w:val="28"/>
          <w:szCs w:val="28"/>
        </w:rPr>
      </w:pPr>
    </w:p>
    <w:p w14:paraId="1C0AA676" w14:textId="5FA0AC5F" w:rsidR="00D133E7" w:rsidRDefault="00D133E7" w:rsidP="00F37B21">
      <w:pPr>
        <w:autoSpaceDE w:val="0"/>
        <w:autoSpaceDN w:val="0"/>
        <w:adjustRightInd w:val="0"/>
        <w:ind w:firstLine="540"/>
        <w:jc w:val="both"/>
        <w:rPr>
          <w:rFonts w:eastAsia="Calibri"/>
          <w:color w:val="000000"/>
          <w:sz w:val="28"/>
          <w:szCs w:val="28"/>
        </w:rPr>
      </w:pPr>
    </w:p>
    <w:p w14:paraId="3201987F" w14:textId="77777777" w:rsidR="00D133E7" w:rsidRDefault="00D133E7" w:rsidP="00F37B21">
      <w:pPr>
        <w:autoSpaceDE w:val="0"/>
        <w:autoSpaceDN w:val="0"/>
        <w:adjustRightInd w:val="0"/>
        <w:ind w:firstLine="540"/>
        <w:jc w:val="both"/>
        <w:rPr>
          <w:rFonts w:eastAsia="Calibri"/>
          <w:color w:val="000000"/>
          <w:sz w:val="28"/>
          <w:szCs w:val="28"/>
        </w:rPr>
      </w:pPr>
    </w:p>
    <w:p w14:paraId="3C5052BB" w14:textId="4E5DF1B0" w:rsidR="00395982" w:rsidRDefault="00395982" w:rsidP="00395982">
      <w:pPr>
        <w:autoSpaceDE w:val="0"/>
        <w:autoSpaceDN w:val="0"/>
        <w:adjustRightInd w:val="0"/>
        <w:ind w:firstLine="540"/>
        <w:jc w:val="right"/>
        <w:rPr>
          <w:rFonts w:eastAsia="Calibri"/>
          <w:color w:val="000000"/>
          <w:sz w:val="28"/>
          <w:szCs w:val="28"/>
        </w:rPr>
      </w:pPr>
      <w:r>
        <w:rPr>
          <w:rFonts w:eastAsia="Calibri"/>
          <w:color w:val="000000"/>
          <w:sz w:val="28"/>
          <w:szCs w:val="28"/>
        </w:rPr>
        <w:lastRenderedPageBreak/>
        <w:t xml:space="preserve">Таблица </w:t>
      </w:r>
      <w:r w:rsidR="00D133E7">
        <w:rPr>
          <w:rFonts w:eastAsia="Calibri"/>
          <w:color w:val="000000"/>
          <w:sz w:val="28"/>
          <w:szCs w:val="28"/>
        </w:rPr>
        <w:t>4</w:t>
      </w:r>
    </w:p>
    <w:p w14:paraId="2A1CAB04" w14:textId="77777777" w:rsidR="00395982" w:rsidRDefault="00395982" w:rsidP="00395982">
      <w:pPr>
        <w:autoSpaceDE w:val="0"/>
        <w:autoSpaceDN w:val="0"/>
        <w:adjustRightInd w:val="0"/>
        <w:ind w:firstLine="540"/>
        <w:jc w:val="right"/>
        <w:rPr>
          <w:rFonts w:eastAsia="Calibri"/>
          <w:color w:val="000000"/>
          <w:sz w:val="28"/>
          <w:szCs w:val="28"/>
        </w:rPr>
      </w:pPr>
    </w:p>
    <w:p w14:paraId="5B23FB64" w14:textId="5F6D1461" w:rsidR="00B95952" w:rsidRDefault="00B95952" w:rsidP="00B95952">
      <w:pPr>
        <w:autoSpaceDE w:val="0"/>
        <w:autoSpaceDN w:val="0"/>
        <w:adjustRightInd w:val="0"/>
        <w:jc w:val="center"/>
        <w:rPr>
          <w:rFonts w:eastAsia="Calibri"/>
          <w:color w:val="000000"/>
          <w:sz w:val="28"/>
          <w:szCs w:val="28"/>
        </w:rPr>
      </w:pPr>
      <w:r w:rsidRPr="00B95952">
        <w:rPr>
          <w:rFonts w:eastAsia="Calibri"/>
          <w:color w:val="000000"/>
          <w:sz w:val="28"/>
          <w:szCs w:val="28"/>
        </w:rPr>
        <w:t>Размеры окладов (должностных окладов) по должностям, не включенным в ПКГ</w:t>
      </w:r>
    </w:p>
    <w:p w14:paraId="76B3AB7F" w14:textId="65C7144E" w:rsidR="00B95952" w:rsidRDefault="00B95952" w:rsidP="00B95952">
      <w:pPr>
        <w:autoSpaceDE w:val="0"/>
        <w:autoSpaceDN w:val="0"/>
        <w:adjustRightInd w:val="0"/>
        <w:jc w:val="center"/>
        <w:rPr>
          <w:rFonts w:eastAsia="Calibri"/>
          <w:color w:val="000000"/>
          <w:sz w:val="28"/>
          <w:szCs w:val="28"/>
        </w:rPr>
      </w:pPr>
    </w:p>
    <w:tbl>
      <w:tblPr>
        <w:tblStyle w:val="a9"/>
        <w:tblW w:w="0" w:type="auto"/>
        <w:tblLook w:val="04A0" w:firstRow="1" w:lastRow="0" w:firstColumn="1" w:lastColumn="0" w:noHBand="0" w:noVBand="1"/>
      </w:tblPr>
      <w:tblGrid>
        <w:gridCol w:w="3171"/>
        <w:gridCol w:w="3171"/>
        <w:gridCol w:w="3172"/>
      </w:tblGrid>
      <w:tr w:rsidR="00B95952" w14:paraId="4BB03A19" w14:textId="77777777" w:rsidTr="005568DF">
        <w:tc>
          <w:tcPr>
            <w:tcW w:w="9514" w:type="dxa"/>
            <w:gridSpan w:val="3"/>
          </w:tcPr>
          <w:p w14:paraId="22163A74" w14:textId="77777777" w:rsidR="00B95952" w:rsidRDefault="00B95952" w:rsidP="00B95952">
            <w:pPr>
              <w:autoSpaceDE w:val="0"/>
              <w:autoSpaceDN w:val="0"/>
              <w:adjustRightInd w:val="0"/>
              <w:jc w:val="center"/>
              <w:rPr>
                <w:rFonts w:eastAsia="Calibri"/>
                <w:color w:val="000000"/>
                <w:sz w:val="28"/>
                <w:szCs w:val="28"/>
              </w:rPr>
            </w:pPr>
            <w:r w:rsidRPr="00B95952">
              <w:rPr>
                <w:rFonts w:eastAsia="Calibri"/>
                <w:color w:val="000000"/>
                <w:sz w:val="28"/>
                <w:szCs w:val="28"/>
              </w:rPr>
              <w:t>ПКГ должностей работников образования (утверждены приказом Министерства здравоохранения и социального развития Российской Федерации от 5 мая 2008 года № 216н)</w:t>
            </w:r>
          </w:p>
          <w:p w14:paraId="41D962CD" w14:textId="72A603AE" w:rsidR="00B95952" w:rsidRDefault="00B95952" w:rsidP="00B95952">
            <w:pPr>
              <w:autoSpaceDE w:val="0"/>
              <w:autoSpaceDN w:val="0"/>
              <w:adjustRightInd w:val="0"/>
              <w:jc w:val="center"/>
              <w:rPr>
                <w:rFonts w:eastAsia="Calibri"/>
                <w:color w:val="000000"/>
                <w:sz w:val="28"/>
                <w:szCs w:val="28"/>
              </w:rPr>
            </w:pPr>
            <w:r w:rsidRPr="00B95952">
              <w:rPr>
                <w:rFonts w:eastAsia="Calibri"/>
                <w:color w:val="000000"/>
                <w:sz w:val="28"/>
                <w:szCs w:val="28"/>
              </w:rPr>
              <w:t>Должности работников физической культуры и спорта и размеры окладов (должностных окладов)</w:t>
            </w:r>
          </w:p>
        </w:tc>
      </w:tr>
      <w:tr w:rsidR="00B95952" w14:paraId="429777E8" w14:textId="77777777" w:rsidTr="00B95952">
        <w:tc>
          <w:tcPr>
            <w:tcW w:w="3171" w:type="dxa"/>
            <w:vAlign w:val="center"/>
          </w:tcPr>
          <w:p w14:paraId="42B1B2F0" w14:textId="0E80422A" w:rsidR="00B95952" w:rsidRDefault="00B95952" w:rsidP="00B95952">
            <w:pPr>
              <w:autoSpaceDE w:val="0"/>
              <w:autoSpaceDN w:val="0"/>
              <w:adjustRightInd w:val="0"/>
              <w:rPr>
                <w:rFonts w:eastAsia="Calibri"/>
                <w:color w:val="000000"/>
                <w:sz w:val="28"/>
                <w:szCs w:val="28"/>
              </w:rPr>
            </w:pPr>
            <w:r w:rsidRPr="00B95952">
              <w:rPr>
                <w:rFonts w:eastAsia="Calibri"/>
                <w:color w:val="000000"/>
                <w:sz w:val="28"/>
                <w:szCs w:val="28"/>
              </w:rPr>
              <w:t>2 квалификационный уровень</w:t>
            </w:r>
          </w:p>
        </w:tc>
        <w:tc>
          <w:tcPr>
            <w:tcW w:w="3171" w:type="dxa"/>
            <w:vAlign w:val="center"/>
          </w:tcPr>
          <w:p w14:paraId="362A8392" w14:textId="1574B85C" w:rsidR="00B95952" w:rsidRDefault="00395982" w:rsidP="00B95952">
            <w:pPr>
              <w:autoSpaceDE w:val="0"/>
              <w:autoSpaceDN w:val="0"/>
              <w:adjustRightInd w:val="0"/>
              <w:jc w:val="center"/>
              <w:rPr>
                <w:rFonts w:eastAsia="Calibri"/>
                <w:color w:val="000000"/>
                <w:sz w:val="28"/>
                <w:szCs w:val="28"/>
              </w:rPr>
            </w:pPr>
            <w:r>
              <w:rPr>
                <w:rFonts w:eastAsia="Calibri"/>
                <w:color w:val="000000"/>
                <w:sz w:val="28"/>
                <w:szCs w:val="28"/>
              </w:rPr>
              <w:t>инструктор-м</w:t>
            </w:r>
            <w:r w:rsidR="00B95952" w:rsidRPr="00B95952">
              <w:rPr>
                <w:rFonts w:eastAsia="Calibri"/>
                <w:color w:val="000000"/>
                <w:sz w:val="28"/>
                <w:szCs w:val="28"/>
              </w:rPr>
              <w:t>етодист физ</w:t>
            </w:r>
            <w:r w:rsidR="0064265A">
              <w:rPr>
                <w:rFonts w:eastAsia="Calibri"/>
                <w:color w:val="000000"/>
                <w:sz w:val="28"/>
                <w:szCs w:val="28"/>
              </w:rPr>
              <w:t xml:space="preserve">ической </w:t>
            </w:r>
            <w:r w:rsidR="00B95952" w:rsidRPr="00B95952">
              <w:rPr>
                <w:rFonts w:eastAsia="Calibri"/>
                <w:color w:val="000000"/>
                <w:sz w:val="28"/>
                <w:szCs w:val="28"/>
              </w:rPr>
              <w:t>культуры и спорта</w:t>
            </w:r>
          </w:p>
        </w:tc>
        <w:tc>
          <w:tcPr>
            <w:tcW w:w="3172" w:type="dxa"/>
            <w:vAlign w:val="center"/>
          </w:tcPr>
          <w:p w14:paraId="18063E79" w14:textId="14FB2D4D" w:rsidR="00B95952" w:rsidRDefault="00B95952" w:rsidP="00B95952">
            <w:pPr>
              <w:autoSpaceDE w:val="0"/>
              <w:autoSpaceDN w:val="0"/>
              <w:adjustRightInd w:val="0"/>
              <w:jc w:val="center"/>
              <w:rPr>
                <w:rFonts w:eastAsia="Calibri"/>
                <w:color w:val="000000"/>
                <w:sz w:val="28"/>
                <w:szCs w:val="28"/>
              </w:rPr>
            </w:pPr>
            <w:r w:rsidRPr="00B95952">
              <w:rPr>
                <w:rFonts w:eastAsia="Calibri"/>
                <w:color w:val="000000"/>
                <w:sz w:val="28"/>
                <w:szCs w:val="28"/>
              </w:rPr>
              <w:t>1</w:t>
            </w:r>
            <w:r w:rsidR="00D22CED">
              <w:rPr>
                <w:rFonts w:eastAsia="Calibri"/>
                <w:color w:val="000000"/>
                <w:sz w:val="28"/>
                <w:szCs w:val="28"/>
              </w:rPr>
              <w:t>4 242</w:t>
            </w:r>
            <w:r>
              <w:rPr>
                <w:rFonts w:eastAsia="Calibri"/>
                <w:color w:val="000000"/>
                <w:sz w:val="28"/>
                <w:szCs w:val="28"/>
              </w:rPr>
              <w:t>,00</w:t>
            </w:r>
          </w:p>
        </w:tc>
      </w:tr>
      <w:tr w:rsidR="00B95952" w14:paraId="47CF4D8A" w14:textId="77777777" w:rsidTr="00B95952">
        <w:tc>
          <w:tcPr>
            <w:tcW w:w="3171" w:type="dxa"/>
            <w:vAlign w:val="center"/>
          </w:tcPr>
          <w:p w14:paraId="47DFD1DA" w14:textId="4FB23534" w:rsidR="00B95952" w:rsidRDefault="00B95952" w:rsidP="00B95952">
            <w:pPr>
              <w:autoSpaceDE w:val="0"/>
              <w:autoSpaceDN w:val="0"/>
              <w:adjustRightInd w:val="0"/>
              <w:rPr>
                <w:rFonts w:eastAsia="Calibri"/>
                <w:color w:val="000000"/>
                <w:sz w:val="28"/>
                <w:szCs w:val="28"/>
              </w:rPr>
            </w:pPr>
            <w:r w:rsidRPr="00B95952">
              <w:rPr>
                <w:rFonts w:eastAsia="Calibri"/>
                <w:color w:val="000000"/>
                <w:sz w:val="28"/>
                <w:szCs w:val="28"/>
              </w:rPr>
              <w:t>3 квалификационный уровень</w:t>
            </w:r>
          </w:p>
        </w:tc>
        <w:tc>
          <w:tcPr>
            <w:tcW w:w="3171" w:type="dxa"/>
            <w:vAlign w:val="center"/>
          </w:tcPr>
          <w:p w14:paraId="7082787A" w14:textId="37E71809" w:rsidR="00B95952" w:rsidRDefault="00395982" w:rsidP="00B95952">
            <w:pPr>
              <w:autoSpaceDE w:val="0"/>
              <w:autoSpaceDN w:val="0"/>
              <w:adjustRightInd w:val="0"/>
              <w:jc w:val="center"/>
              <w:rPr>
                <w:rFonts w:eastAsia="Calibri"/>
                <w:color w:val="000000"/>
                <w:sz w:val="28"/>
                <w:szCs w:val="28"/>
              </w:rPr>
            </w:pPr>
            <w:r w:rsidRPr="00395982">
              <w:rPr>
                <w:rFonts w:eastAsia="Calibri"/>
                <w:color w:val="000000"/>
                <w:sz w:val="28"/>
                <w:szCs w:val="28"/>
              </w:rPr>
              <w:t>старший инструктор-методист</w:t>
            </w:r>
          </w:p>
        </w:tc>
        <w:tc>
          <w:tcPr>
            <w:tcW w:w="3172" w:type="dxa"/>
            <w:vAlign w:val="center"/>
          </w:tcPr>
          <w:p w14:paraId="5854C9D1" w14:textId="619F9B94" w:rsidR="00B95952" w:rsidRDefault="00395982" w:rsidP="00B95952">
            <w:pPr>
              <w:autoSpaceDE w:val="0"/>
              <w:autoSpaceDN w:val="0"/>
              <w:adjustRightInd w:val="0"/>
              <w:jc w:val="center"/>
              <w:rPr>
                <w:rFonts w:eastAsia="Calibri"/>
                <w:color w:val="000000"/>
                <w:sz w:val="28"/>
                <w:szCs w:val="28"/>
              </w:rPr>
            </w:pPr>
            <w:r w:rsidRPr="00395982">
              <w:rPr>
                <w:rFonts w:eastAsia="Calibri"/>
                <w:color w:val="000000"/>
                <w:sz w:val="28"/>
                <w:szCs w:val="28"/>
              </w:rPr>
              <w:t>1</w:t>
            </w:r>
            <w:r w:rsidR="00D22CED">
              <w:rPr>
                <w:rFonts w:eastAsia="Calibri"/>
                <w:color w:val="000000"/>
                <w:sz w:val="28"/>
                <w:szCs w:val="28"/>
              </w:rPr>
              <w:t>5</w:t>
            </w:r>
            <w:r>
              <w:rPr>
                <w:rFonts w:eastAsia="Calibri"/>
                <w:color w:val="000000"/>
                <w:sz w:val="28"/>
                <w:szCs w:val="28"/>
              </w:rPr>
              <w:t> </w:t>
            </w:r>
            <w:r w:rsidR="00D22CED">
              <w:rPr>
                <w:rFonts w:eastAsia="Calibri"/>
                <w:color w:val="000000"/>
                <w:sz w:val="28"/>
                <w:szCs w:val="28"/>
              </w:rPr>
              <w:t>125</w:t>
            </w:r>
            <w:r>
              <w:rPr>
                <w:rFonts w:eastAsia="Calibri"/>
                <w:color w:val="000000"/>
                <w:sz w:val="28"/>
                <w:szCs w:val="28"/>
              </w:rPr>
              <w:t>,00</w:t>
            </w:r>
          </w:p>
        </w:tc>
      </w:tr>
    </w:tbl>
    <w:p w14:paraId="1E208F55" w14:textId="77777777" w:rsidR="00A43E17" w:rsidRDefault="00A43E17" w:rsidP="009E4F7D">
      <w:pPr>
        <w:autoSpaceDE w:val="0"/>
        <w:autoSpaceDN w:val="0"/>
        <w:adjustRightInd w:val="0"/>
        <w:ind w:firstLine="540"/>
        <w:jc w:val="both"/>
        <w:rPr>
          <w:rFonts w:eastAsia="Calibri"/>
          <w:color w:val="000000"/>
          <w:sz w:val="28"/>
          <w:szCs w:val="28"/>
        </w:rPr>
      </w:pPr>
    </w:p>
    <w:p w14:paraId="2EC6C12D" w14:textId="3370F5E6" w:rsidR="0010132C" w:rsidRPr="00994C4E" w:rsidRDefault="00994C4E" w:rsidP="00994C4E">
      <w:pPr>
        <w:autoSpaceDE w:val="0"/>
        <w:autoSpaceDN w:val="0"/>
        <w:adjustRightInd w:val="0"/>
        <w:jc w:val="center"/>
        <w:rPr>
          <w:rFonts w:eastAsia="Calibri"/>
          <w:b/>
          <w:bCs/>
          <w:color w:val="000000"/>
          <w:sz w:val="28"/>
          <w:szCs w:val="28"/>
        </w:rPr>
      </w:pPr>
      <w:r w:rsidRPr="00994C4E">
        <w:rPr>
          <w:rFonts w:eastAsia="Calibri"/>
          <w:b/>
          <w:bCs/>
          <w:color w:val="000000"/>
          <w:sz w:val="28"/>
          <w:szCs w:val="28"/>
        </w:rPr>
        <w:t>Раздел III. Порядок и условия осуществления компенсационных выплат</w:t>
      </w:r>
    </w:p>
    <w:p w14:paraId="4DD714EC" w14:textId="4F4A79C6" w:rsidR="0010132C" w:rsidRDefault="0010132C" w:rsidP="009E4F7D">
      <w:pPr>
        <w:autoSpaceDE w:val="0"/>
        <w:autoSpaceDN w:val="0"/>
        <w:adjustRightInd w:val="0"/>
        <w:ind w:firstLine="540"/>
        <w:jc w:val="both"/>
        <w:rPr>
          <w:rFonts w:eastAsia="Calibri"/>
          <w:color w:val="000000"/>
          <w:sz w:val="28"/>
          <w:szCs w:val="28"/>
        </w:rPr>
      </w:pPr>
    </w:p>
    <w:p w14:paraId="16CFDAC9" w14:textId="6C2C5CB2" w:rsidR="00994C4E" w:rsidRPr="00994C4E" w:rsidRDefault="00994C4E" w:rsidP="00994C4E">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994C4E">
        <w:rPr>
          <w:rFonts w:eastAsia="Calibri"/>
          <w:color w:val="000000"/>
          <w:sz w:val="28"/>
          <w:szCs w:val="28"/>
        </w:rPr>
        <w:t xml:space="preserve">В целях соблюдения норм действующего законодательства с учетом условий труда работникам </w:t>
      </w:r>
      <w:r w:rsidR="00292001">
        <w:rPr>
          <w:rFonts w:eastAsia="Calibri"/>
          <w:color w:val="000000"/>
          <w:sz w:val="28"/>
          <w:szCs w:val="28"/>
        </w:rPr>
        <w:t>Учреждения</w:t>
      </w:r>
      <w:r w:rsidRPr="00994C4E">
        <w:rPr>
          <w:rFonts w:eastAsia="Calibri"/>
          <w:color w:val="000000"/>
          <w:sz w:val="28"/>
          <w:szCs w:val="28"/>
        </w:rPr>
        <w:t xml:space="preserve"> устанавливаются следующие компенсационные выплаты:</w:t>
      </w:r>
    </w:p>
    <w:p w14:paraId="59573E4A" w14:textId="58D75BC1" w:rsidR="00994C4E" w:rsidRPr="00994C4E" w:rsidRDefault="00994C4E" w:rsidP="00994C4E">
      <w:pPr>
        <w:autoSpaceDE w:val="0"/>
        <w:autoSpaceDN w:val="0"/>
        <w:adjustRightInd w:val="0"/>
        <w:ind w:firstLine="540"/>
        <w:jc w:val="both"/>
        <w:rPr>
          <w:rFonts w:eastAsia="Calibri"/>
          <w:color w:val="000000"/>
          <w:sz w:val="28"/>
          <w:szCs w:val="28"/>
        </w:rPr>
      </w:pPr>
      <w:r>
        <w:rPr>
          <w:rFonts w:eastAsia="Calibri"/>
          <w:color w:val="000000"/>
          <w:sz w:val="28"/>
          <w:szCs w:val="28"/>
        </w:rPr>
        <w:t xml:space="preserve">- </w:t>
      </w:r>
      <w:r w:rsidRPr="00994C4E">
        <w:rPr>
          <w:rFonts w:eastAsia="Calibri"/>
          <w:color w:val="000000"/>
          <w:sz w:val="28"/>
          <w:szCs w:val="28"/>
        </w:rPr>
        <w:t>выплата работникам, занятым на работах с вредными и (или) опасными условиями труда;</w:t>
      </w:r>
    </w:p>
    <w:p w14:paraId="51502269" w14:textId="53A4867F" w:rsidR="00994C4E" w:rsidRPr="00994C4E" w:rsidRDefault="00994C4E" w:rsidP="00994C4E">
      <w:pPr>
        <w:autoSpaceDE w:val="0"/>
        <w:autoSpaceDN w:val="0"/>
        <w:adjustRightInd w:val="0"/>
        <w:ind w:firstLine="540"/>
        <w:jc w:val="both"/>
        <w:rPr>
          <w:rFonts w:eastAsia="Calibri"/>
          <w:color w:val="000000"/>
          <w:sz w:val="28"/>
          <w:szCs w:val="28"/>
        </w:rPr>
      </w:pPr>
      <w:r>
        <w:rPr>
          <w:rFonts w:eastAsia="Calibri"/>
          <w:color w:val="000000"/>
          <w:sz w:val="28"/>
          <w:szCs w:val="28"/>
        </w:rPr>
        <w:t xml:space="preserve">- </w:t>
      </w:r>
      <w:r w:rsidRPr="00994C4E">
        <w:rPr>
          <w:rFonts w:eastAsia="Calibri"/>
          <w:color w:val="000000"/>
          <w:sz w:val="28"/>
          <w:szCs w:val="28"/>
        </w:rPr>
        <w:t>выплата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и при выполнении работ в других условиях, отклоняющихся от нормальных);</w:t>
      </w:r>
    </w:p>
    <w:p w14:paraId="1543D65C" w14:textId="53564AAC" w:rsidR="00994C4E" w:rsidRPr="00994C4E" w:rsidRDefault="00994C4E" w:rsidP="00994C4E">
      <w:pPr>
        <w:autoSpaceDE w:val="0"/>
        <w:autoSpaceDN w:val="0"/>
        <w:adjustRightInd w:val="0"/>
        <w:ind w:firstLine="540"/>
        <w:jc w:val="both"/>
        <w:rPr>
          <w:rFonts w:eastAsia="Calibri"/>
          <w:color w:val="000000"/>
          <w:sz w:val="28"/>
          <w:szCs w:val="28"/>
        </w:rPr>
      </w:pPr>
      <w:r>
        <w:rPr>
          <w:rFonts w:eastAsia="Calibri"/>
          <w:color w:val="000000"/>
          <w:sz w:val="28"/>
          <w:szCs w:val="28"/>
        </w:rPr>
        <w:t xml:space="preserve">- </w:t>
      </w:r>
      <w:r w:rsidRPr="00994C4E">
        <w:rPr>
          <w:rFonts w:eastAsia="Calibri"/>
          <w:color w:val="000000"/>
          <w:sz w:val="28"/>
          <w:szCs w:val="28"/>
        </w:rPr>
        <w:t>выплата за работу в местностях с особыми климатическими условиями (районный коэффициент к заработной плате, а также процентная надбавка к заработной плате за стаж работы в районах Крайнего Севера и приравненных к ним местностях).</w:t>
      </w:r>
    </w:p>
    <w:p w14:paraId="525AC807" w14:textId="2A1FE507" w:rsidR="00994C4E" w:rsidRPr="00994C4E" w:rsidRDefault="00994C4E" w:rsidP="00994C4E">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994C4E">
        <w:rPr>
          <w:rFonts w:eastAsia="Calibri"/>
          <w:color w:val="000000"/>
          <w:sz w:val="28"/>
          <w:szCs w:val="28"/>
        </w:rPr>
        <w:t xml:space="preserve">Выплата работникам </w:t>
      </w:r>
      <w:r w:rsidR="00292001">
        <w:rPr>
          <w:rFonts w:eastAsia="Calibri"/>
          <w:color w:val="000000"/>
          <w:sz w:val="28"/>
          <w:szCs w:val="28"/>
        </w:rPr>
        <w:t>Учреждения</w:t>
      </w:r>
      <w:r w:rsidRPr="00994C4E">
        <w:rPr>
          <w:rFonts w:eastAsia="Calibri"/>
          <w:color w:val="000000"/>
          <w:sz w:val="28"/>
          <w:szCs w:val="28"/>
        </w:rPr>
        <w:t>, занятым на работах с вредными и (или) опасными условиями труда, устанавливается в соответствии со статьей 147 Трудового кодекса Российской Федерации.</w:t>
      </w:r>
    </w:p>
    <w:p w14:paraId="69D00E04" w14:textId="76208209" w:rsidR="00994C4E" w:rsidRPr="00994C4E" w:rsidRDefault="00994C4E" w:rsidP="00994C4E">
      <w:pPr>
        <w:autoSpaceDE w:val="0"/>
        <w:autoSpaceDN w:val="0"/>
        <w:adjustRightInd w:val="0"/>
        <w:ind w:firstLine="540"/>
        <w:jc w:val="both"/>
        <w:rPr>
          <w:rFonts w:eastAsia="Calibri"/>
          <w:color w:val="000000"/>
          <w:sz w:val="28"/>
          <w:szCs w:val="28"/>
        </w:rPr>
      </w:pPr>
      <w:r w:rsidRPr="00994C4E">
        <w:rPr>
          <w:rFonts w:eastAsia="Calibri"/>
          <w:color w:val="000000"/>
          <w:sz w:val="28"/>
          <w:szCs w:val="28"/>
        </w:rPr>
        <w:t xml:space="preserve">Руководитель </w:t>
      </w:r>
      <w:r w:rsidR="00292001">
        <w:rPr>
          <w:rFonts w:eastAsia="Calibri"/>
          <w:color w:val="000000"/>
          <w:sz w:val="28"/>
          <w:szCs w:val="28"/>
        </w:rPr>
        <w:t>Учреждения</w:t>
      </w:r>
      <w:r w:rsidRPr="00994C4E">
        <w:rPr>
          <w:rFonts w:eastAsia="Calibri"/>
          <w:color w:val="000000"/>
          <w:sz w:val="28"/>
          <w:szCs w:val="28"/>
        </w:rPr>
        <w:t xml:space="preserve"> принимает меры по проведению специальной оценки условий труда с целью обеспечения безопасных условий труда и сокращения количества рабочих мест, не соответствующих государственным нормативным требованиям охраны труда, разрабатывает программу действий по обеспечению безопасных условий и охраны труда в соответствии с Федеральным законом от 28 декабря 2013 года № 426-ФЗ «О специальной оценке условий труда».</w:t>
      </w:r>
    </w:p>
    <w:p w14:paraId="12E56412" w14:textId="77777777" w:rsidR="00994C4E" w:rsidRPr="00994C4E" w:rsidRDefault="00994C4E" w:rsidP="00994C4E">
      <w:pPr>
        <w:autoSpaceDE w:val="0"/>
        <w:autoSpaceDN w:val="0"/>
        <w:adjustRightInd w:val="0"/>
        <w:ind w:firstLine="540"/>
        <w:jc w:val="both"/>
        <w:rPr>
          <w:rFonts w:eastAsia="Calibri"/>
          <w:color w:val="000000"/>
          <w:sz w:val="28"/>
          <w:szCs w:val="28"/>
        </w:rPr>
      </w:pPr>
      <w:r w:rsidRPr="00994C4E">
        <w:rPr>
          <w:rFonts w:eastAsia="Calibri"/>
          <w:color w:val="000000"/>
          <w:sz w:val="28"/>
          <w:szCs w:val="28"/>
        </w:rPr>
        <w:t>Выплата работникам, занятым на работах с вредными и (или) опасными условиями труда, не может быть отменена без улучшения условий труда, подтвержденных специальной оценкой условий труда.</w:t>
      </w:r>
    </w:p>
    <w:p w14:paraId="6794F1F3" w14:textId="1D44136E" w:rsidR="007E1E03" w:rsidRDefault="00994C4E" w:rsidP="007E1E03">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994C4E">
        <w:rPr>
          <w:rFonts w:eastAsia="Calibri"/>
          <w:color w:val="000000"/>
          <w:sz w:val="28"/>
          <w:szCs w:val="28"/>
        </w:rPr>
        <w:lastRenderedPageBreak/>
        <w:t xml:space="preserve">Выплата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и при выполнении работ в других условиях, отклоняющихся от нормальных), осуществляется в соответствии со статьями 149 - 154 Трудового кодекса Российской Федерации. Ее вид, размер и срок, на который она устанавливается, определяются по соглашению сторон трудового договора с учетом содержания и (или) объема дополнительной работы, в соответствии с таблицей </w:t>
      </w:r>
      <w:r w:rsidR="00D133E7">
        <w:rPr>
          <w:rFonts w:eastAsia="Calibri"/>
          <w:color w:val="000000"/>
          <w:sz w:val="28"/>
          <w:szCs w:val="28"/>
        </w:rPr>
        <w:t>5</w:t>
      </w:r>
      <w:r w:rsidRPr="00994C4E">
        <w:rPr>
          <w:rFonts w:eastAsia="Calibri"/>
          <w:color w:val="000000"/>
          <w:sz w:val="28"/>
          <w:szCs w:val="28"/>
        </w:rPr>
        <w:t xml:space="preserve"> настоящего Положения.</w:t>
      </w:r>
    </w:p>
    <w:p w14:paraId="53C2A9AE" w14:textId="3FC1D8C5" w:rsidR="007E1E03" w:rsidRPr="007E1E03" w:rsidRDefault="00994C4E" w:rsidP="007E1E03">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7E1E03">
        <w:rPr>
          <w:rFonts w:eastAsia="Calibri"/>
          <w:color w:val="000000"/>
          <w:sz w:val="28"/>
          <w:szCs w:val="28"/>
        </w:rPr>
        <w:t xml:space="preserve">Выплата за работу в местностях с особыми климатическими условиями устанавливается в соответствии со статьями 315-317 Трудового кодекса Российской Федерации и решением Совета депутатов сельского поселения </w:t>
      </w:r>
      <w:r w:rsidR="007E1E03" w:rsidRPr="007E1E03">
        <w:rPr>
          <w:rFonts w:eastAsia="Calibri"/>
          <w:color w:val="000000"/>
          <w:sz w:val="28"/>
          <w:szCs w:val="28"/>
        </w:rPr>
        <w:t>Цингалы</w:t>
      </w:r>
      <w:r w:rsidRPr="007E1E03">
        <w:rPr>
          <w:rFonts w:eastAsia="Calibri"/>
          <w:color w:val="000000"/>
          <w:sz w:val="28"/>
          <w:szCs w:val="28"/>
        </w:rPr>
        <w:t xml:space="preserve"> </w:t>
      </w:r>
      <w:r w:rsidR="007E1E03" w:rsidRPr="007E1E03">
        <w:rPr>
          <w:rFonts w:eastAsia="Calibri"/>
          <w:color w:val="000000"/>
          <w:sz w:val="28"/>
          <w:szCs w:val="28"/>
        </w:rPr>
        <w:t>от 18.11.2019 № 95</w:t>
      </w:r>
      <w:r w:rsidRPr="007E1E03">
        <w:rPr>
          <w:rFonts w:eastAsia="Calibri"/>
          <w:color w:val="000000"/>
          <w:sz w:val="28"/>
          <w:szCs w:val="28"/>
        </w:rPr>
        <w:t xml:space="preserve"> «</w:t>
      </w:r>
      <w:r w:rsidR="007E1E03" w:rsidRPr="007E1E03">
        <w:rPr>
          <w:rFonts w:eastAsia="Calibri"/>
          <w:color w:val="000000"/>
          <w:sz w:val="28"/>
          <w:szCs w:val="28"/>
        </w:rPr>
        <w:t>Об утверждении Положения о гарантиях и компенсациях для лиц, проживающих в Ханты-Мансийском автономном округе</w:t>
      </w:r>
      <w:r w:rsidR="001F056C">
        <w:rPr>
          <w:rFonts w:eastAsia="Calibri"/>
          <w:color w:val="000000"/>
          <w:sz w:val="28"/>
          <w:szCs w:val="28"/>
        </w:rPr>
        <w:t xml:space="preserve"> – </w:t>
      </w:r>
      <w:r w:rsidR="007E1E03" w:rsidRPr="007E1E03">
        <w:rPr>
          <w:rFonts w:eastAsia="Calibri"/>
          <w:color w:val="000000"/>
          <w:sz w:val="28"/>
          <w:szCs w:val="28"/>
        </w:rPr>
        <w:t>Югре, работающих в организациях, финансируемых из бюджета сельского поселения Цингалы</w:t>
      </w:r>
      <w:r w:rsidRPr="007E1E03">
        <w:rPr>
          <w:rFonts w:eastAsia="Calibri"/>
          <w:color w:val="000000"/>
          <w:sz w:val="28"/>
          <w:szCs w:val="28"/>
        </w:rPr>
        <w:t>».</w:t>
      </w:r>
    </w:p>
    <w:p w14:paraId="772E8B2D" w14:textId="32F7DAB0" w:rsidR="0010132C" w:rsidRPr="007E1E03" w:rsidRDefault="00994C4E" w:rsidP="007E1E03">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7E1E03">
        <w:rPr>
          <w:rFonts w:eastAsia="Calibri"/>
          <w:color w:val="000000"/>
          <w:sz w:val="28"/>
          <w:szCs w:val="28"/>
        </w:rPr>
        <w:t xml:space="preserve">Размер компенсационных выплат, а также перечень и условия их предоставления устанавливаются коллективным договором, соглашением или локальным нормативным актом </w:t>
      </w:r>
      <w:r w:rsidR="00292001">
        <w:rPr>
          <w:rFonts w:eastAsia="Calibri"/>
          <w:color w:val="000000"/>
          <w:sz w:val="28"/>
          <w:szCs w:val="28"/>
        </w:rPr>
        <w:t>Учреждения</w:t>
      </w:r>
      <w:r w:rsidRPr="007E1E03">
        <w:rPr>
          <w:rFonts w:eastAsia="Calibri"/>
          <w:color w:val="000000"/>
          <w:sz w:val="28"/>
          <w:szCs w:val="28"/>
        </w:rPr>
        <w:t xml:space="preserve"> с учетом мнения выборного органа первичной профсоюзной организации или иного представительного органа работников и в соответствии с таблицей </w:t>
      </w:r>
      <w:r w:rsidR="00D133E7">
        <w:rPr>
          <w:rFonts w:eastAsia="Calibri"/>
          <w:color w:val="000000"/>
          <w:sz w:val="28"/>
          <w:szCs w:val="28"/>
        </w:rPr>
        <w:t>5</w:t>
      </w:r>
      <w:r w:rsidRPr="007E1E03">
        <w:rPr>
          <w:rFonts w:eastAsia="Calibri"/>
          <w:color w:val="000000"/>
          <w:sz w:val="28"/>
          <w:szCs w:val="28"/>
        </w:rPr>
        <w:t xml:space="preserve"> настоящего Положения.</w:t>
      </w:r>
    </w:p>
    <w:p w14:paraId="022DF8AF" w14:textId="38AA05BA" w:rsidR="0010132C" w:rsidRDefault="0010132C" w:rsidP="009E4F7D">
      <w:pPr>
        <w:autoSpaceDE w:val="0"/>
        <w:autoSpaceDN w:val="0"/>
        <w:adjustRightInd w:val="0"/>
        <w:ind w:firstLine="540"/>
        <w:jc w:val="both"/>
        <w:rPr>
          <w:rFonts w:eastAsia="Calibri"/>
          <w:color w:val="000000"/>
          <w:sz w:val="28"/>
          <w:szCs w:val="28"/>
        </w:rPr>
      </w:pPr>
    </w:p>
    <w:p w14:paraId="6DAA743B" w14:textId="07D0D293" w:rsidR="0010132C" w:rsidRDefault="007E1E03" w:rsidP="007E1E03">
      <w:pPr>
        <w:autoSpaceDE w:val="0"/>
        <w:autoSpaceDN w:val="0"/>
        <w:adjustRightInd w:val="0"/>
        <w:ind w:left="567"/>
        <w:jc w:val="right"/>
        <w:rPr>
          <w:rFonts w:eastAsia="Calibri"/>
          <w:color w:val="000000"/>
          <w:sz w:val="28"/>
          <w:szCs w:val="28"/>
        </w:rPr>
      </w:pPr>
      <w:r>
        <w:rPr>
          <w:rFonts w:eastAsia="Calibri"/>
          <w:color w:val="000000"/>
          <w:sz w:val="28"/>
          <w:szCs w:val="28"/>
        </w:rPr>
        <w:t xml:space="preserve">Таблица </w:t>
      </w:r>
      <w:r w:rsidR="00D133E7">
        <w:rPr>
          <w:rFonts w:eastAsia="Calibri"/>
          <w:color w:val="000000"/>
          <w:sz w:val="28"/>
          <w:szCs w:val="28"/>
        </w:rPr>
        <w:t>5</w:t>
      </w:r>
    </w:p>
    <w:p w14:paraId="6B2C3925" w14:textId="1A992AB1" w:rsidR="007E1E03" w:rsidRDefault="007E1E03" w:rsidP="007E1E03">
      <w:pPr>
        <w:autoSpaceDE w:val="0"/>
        <w:autoSpaceDN w:val="0"/>
        <w:adjustRightInd w:val="0"/>
        <w:ind w:left="567"/>
        <w:jc w:val="right"/>
        <w:rPr>
          <w:rFonts w:eastAsia="Calibri"/>
          <w:color w:val="000000"/>
          <w:sz w:val="28"/>
          <w:szCs w:val="28"/>
        </w:rPr>
      </w:pPr>
    </w:p>
    <w:tbl>
      <w:tblPr>
        <w:tblStyle w:val="a9"/>
        <w:tblW w:w="0" w:type="auto"/>
        <w:tblInd w:w="567" w:type="dxa"/>
        <w:tblLook w:val="04A0" w:firstRow="1" w:lastRow="0" w:firstColumn="1" w:lastColumn="0" w:noHBand="0" w:noVBand="1"/>
      </w:tblPr>
      <w:tblGrid>
        <w:gridCol w:w="704"/>
        <w:gridCol w:w="2747"/>
        <w:gridCol w:w="2748"/>
        <w:gridCol w:w="2748"/>
      </w:tblGrid>
      <w:tr w:rsidR="007E1E03" w14:paraId="212C33DB" w14:textId="77777777" w:rsidTr="007E1E03">
        <w:tc>
          <w:tcPr>
            <w:tcW w:w="704" w:type="dxa"/>
            <w:vAlign w:val="center"/>
          </w:tcPr>
          <w:p w14:paraId="414E1F4A" w14:textId="4695B353" w:rsidR="007E1E03" w:rsidRDefault="007E1E03" w:rsidP="007E1E03">
            <w:pPr>
              <w:autoSpaceDE w:val="0"/>
              <w:autoSpaceDN w:val="0"/>
              <w:adjustRightInd w:val="0"/>
              <w:jc w:val="center"/>
              <w:rPr>
                <w:rFonts w:eastAsia="Calibri"/>
                <w:color w:val="000000"/>
                <w:sz w:val="28"/>
                <w:szCs w:val="28"/>
              </w:rPr>
            </w:pPr>
            <w:r>
              <w:rPr>
                <w:rFonts w:eastAsia="Calibri"/>
                <w:color w:val="000000"/>
                <w:sz w:val="28"/>
                <w:szCs w:val="28"/>
              </w:rPr>
              <w:t>№ п/п</w:t>
            </w:r>
          </w:p>
        </w:tc>
        <w:tc>
          <w:tcPr>
            <w:tcW w:w="2747" w:type="dxa"/>
            <w:vAlign w:val="center"/>
          </w:tcPr>
          <w:p w14:paraId="6D1332E5" w14:textId="17529A3B" w:rsidR="007E1E03" w:rsidRDefault="007E1E03" w:rsidP="007E1E03">
            <w:pPr>
              <w:autoSpaceDE w:val="0"/>
              <w:autoSpaceDN w:val="0"/>
              <w:adjustRightInd w:val="0"/>
              <w:jc w:val="center"/>
              <w:rPr>
                <w:rFonts w:eastAsia="Calibri"/>
                <w:color w:val="000000"/>
                <w:sz w:val="28"/>
                <w:szCs w:val="28"/>
              </w:rPr>
            </w:pPr>
            <w:r w:rsidRPr="007E1E03">
              <w:rPr>
                <w:rFonts w:eastAsia="Calibri"/>
                <w:color w:val="000000"/>
                <w:sz w:val="28"/>
                <w:szCs w:val="28"/>
              </w:rPr>
              <w:t>Наименование выплаты</w:t>
            </w:r>
          </w:p>
        </w:tc>
        <w:tc>
          <w:tcPr>
            <w:tcW w:w="2748" w:type="dxa"/>
            <w:vAlign w:val="center"/>
          </w:tcPr>
          <w:p w14:paraId="1494734E" w14:textId="79080391" w:rsidR="007E1E03" w:rsidRDefault="007E1E03" w:rsidP="007E1E03">
            <w:pPr>
              <w:autoSpaceDE w:val="0"/>
              <w:autoSpaceDN w:val="0"/>
              <w:adjustRightInd w:val="0"/>
              <w:jc w:val="center"/>
              <w:rPr>
                <w:rFonts w:eastAsia="Calibri"/>
                <w:color w:val="000000"/>
                <w:sz w:val="28"/>
                <w:szCs w:val="28"/>
              </w:rPr>
            </w:pPr>
            <w:r w:rsidRPr="007E1E03">
              <w:rPr>
                <w:rFonts w:eastAsia="Calibri"/>
                <w:color w:val="000000"/>
                <w:sz w:val="28"/>
                <w:szCs w:val="28"/>
              </w:rPr>
              <w:t>Размер выплаты</w:t>
            </w:r>
          </w:p>
        </w:tc>
        <w:tc>
          <w:tcPr>
            <w:tcW w:w="2748" w:type="dxa"/>
            <w:vAlign w:val="center"/>
          </w:tcPr>
          <w:p w14:paraId="1E183168" w14:textId="0970397B" w:rsidR="007E1E03" w:rsidRDefault="007E1E03" w:rsidP="007E1E03">
            <w:pPr>
              <w:autoSpaceDE w:val="0"/>
              <w:autoSpaceDN w:val="0"/>
              <w:adjustRightInd w:val="0"/>
              <w:jc w:val="center"/>
              <w:rPr>
                <w:rFonts w:eastAsia="Calibri"/>
                <w:color w:val="000000"/>
                <w:sz w:val="28"/>
                <w:szCs w:val="28"/>
              </w:rPr>
            </w:pPr>
            <w:r w:rsidRPr="007E1E03">
              <w:rPr>
                <w:rFonts w:eastAsia="Calibri"/>
                <w:color w:val="000000"/>
                <w:sz w:val="28"/>
                <w:szCs w:val="28"/>
              </w:rPr>
              <w:t>Условия осуществления выплаты (фактор, обусловливающий получение выплаты)</w:t>
            </w:r>
          </w:p>
        </w:tc>
      </w:tr>
      <w:tr w:rsidR="007E1E03" w14:paraId="0C2D2419" w14:textId="77777777" w:rsidTr="007E1E03">
        <w:tc>
          <w:tcPr>
            <w:tcW w:w="704" w:type="dxa"/>
            <w:vAlign w:val="center"/>
          </w:tcPr>
          <w:p w14:paraId="37CE2091" w14:textId="6D5C5C92" w:rsidR="007E1E03" w:rsidRDefault="007E1E03" w:rsidP="007E1E03">
            <w:pPr>
              <w:autoSpaceDE w:val="0"/>
              <w:autoSpaceDN w:val="0"/>
              <w:adjustRightInd w:val="0"/>
              <w:jc w:val="center"/>
              <w:rPr>
                <w:rFonts w:eastAsia="Calibri"/>
                <w:color w:val="000000"/>
                <w:sz w:val="28"/>
                <w:szCs w:val="28"/>
              </w:rPr>
            </w:pPr>
            <w:r>
              <w:rPr>
                <w:rFonts w:eastAsia="Calibri"/>
                <w:color w:val="000000"/>
                <w:sz w:val="28"/>
                <w:szCs w:val="28"/>
              </w:rPr>
              <w:t>1</w:t>
            </w:r>
          </w:p>
        </w:tc>
        <w:tc>
          <w:tcPr>
            <w:tcW w:w="2747" w:type="dxa"/>
            <w:vAlign w:val="center"/>
          </w:tcPr>
          <w:p w14:paraId="79C42381" w14:textId="0B5841B5" w:rsidR="007E1E03" w:rsidRDefault="007E1E03" w:rsidP="007E1E03">
            <w:pPr>
              <w:autoSpaceDE w:val="0"/>
              <w:autoSpaceDN w:val="0"/>
              <w:adjustRightInd w:val="0"/>
              <w:jc w:val="center"/>
              <w:rPr>
                <w:rFonts w:eastAsia="Calibri"/>
                <w:color w:val="000000"/>
                <w:sz w:val="28"/>
                <w:szCs w:val="28"/>
              </w:rPr>
            </w:pPr>
            <w:r>
              <w:rPr>
                <w:rFonts w:eastAsia="Calibri"/>
                <w:color w:val="000000"/>
                <w:sz w:val="28"/>
                <w:szCs w:val="28"/>
              </w:rPr>
              <w:t>2</w:t>
            </w:r>
          </w:p>
        </w:tc>
        <w:tc>
          <w:tcPr>
            <w:tcW w:w="2748" w:type="dxa"/>
            <w:vAlign w:val="center"/>
          </w:tcPr>
          <w:p w14:paraId="7492FAFB" w14:textId="53DD692F" w:rsidR="007E1E03" w:rsidRDefault="007E1E03" w:rsidP="007E1E03">
            <w:pPr>
              <w:autoSpaceDE w:val="0"/>
              <w:autoSpaceDN w:val="0"/>
              <w:adjustRightInd w:val="0"/>
              <w:jc w:val="center"/>
              <w:rPr>
                <w:rFonts w:eastAsia="Calibri"/>
                <w:color w:val="000000"/>
                <w:sz w:val="28"/>
                <w:szCs w:val="28"/>
              </w:rPr>
            </w:pPr>
            <w:r>
              <w:rPr>
                <w:rFonts w:eastAsia="Calibri"/>
                <w:color w:val="000000"/>
                <w:sz w:val="28"/>
                <w:szCs w:val="28"/>
              </w:rPr>
              <w:t>3</w:t>
            </w:r>
          </w:p>
        </w:tc>
        <w:tc>
          <w:tcPr>
            <w:tcW w:w="2748" w:type="dxa"/>
            <w:vAlign w:val="center"/>
          </w:tcPr>
          <w:p w14:paraId="45B35769" w14:textId="70192542" w:rsidR="007E1E03" w:rsidRDefault="007E1E03" w:rsidP="007E1E03">
            <w:pPr>
              <w:autoSpaceDE w:val="0"/>
              <w:autoSpaceDN w:val="0"/>
              <w:adjustRightInd w:val="0"/>
              <w:jc w:val="center"/>
              <w:rPr>
                <w:rFonts w:eastAsia="Calibri"/>
                <w:color w:val="000000"/>
                <w:sz w:val="28"/>
                <w:szCs w:val="28"/>
              </w:rPr>
            </w:pPr>
            <w:r>
              <w:rPr>
                <w:rFonts w:eastAsia="Calibri"/>
                <w:color w:val="000000"/>
                <w:sz w:val="28"/>
                <w:szCs w:val="28"/>
              </w:rPr>
              <w:t>4</w:t>
            </w:r>
          </w:p>
        </w:tc>
      </w:tr>
      <w:tr w:rsidR="007E1E03" w14:paraId="75BE6A64" w14:textId="77777777" w:rsidTr="007E1E03">
        <w:tc>
          <w:tcPr>
            <w:tcW w:w="704" w:type="dxa"/>
            <w:vAlign w:val="center"/>
          </w:tcPr>
          <w:p w14:paraId="3ACE9B77" w14:textId="07CA11C5" w:rsidR="007E1E03" w:rsidRDefault="007E1E03" w:rsidP="007E1E03">
            <w:pPr>
              <w:autoSpaceDE w:val="0"/>
              <w:autoSpaceDN w:val="0"/>
              <w:adjustRightInd w:val="0"/>
              <w:jc w:val="center"/>
              <w:rPr>
                <w:rFonts w:eastAsia="Calibri"/>
                <w:color w:val="000000"/>
                <w:sz w:val="28"/>
                <w:szCs w:val="28"/>
              </w:rPr>
            </w:pPr>
            <w:r>
              <w:rPr>
                <w:rFonts w:eastAsia="Calibri"/>
                <w:color w:val="000000"/>
                <w:sz w:val="28"/>
                <w:szCs w:val="28"/>
              </w:rPr>
              <w:t>1.</w:t>
            </w:r>
          </w:p>
        </w:tc>
        <w:tc>
          <w:tcPr>
            <w:tcW w:w="2747" w:type="dxa"/>
            <w:vAlign w:val="center"/>
          </w:tcPr>
          <w:p w14:paraId="02509164" w14:textId="77777777" w:rsidR="007E1E03" w:rsidRPr="007E1E03" w:rsidRDefault="007E1E03" w:rsidP="007E1E03">
            <w:pPr>
              <w:jc w:val="center"/>
              <w:rPr>
                <w:rFonts w:eastAsia="Calibri"/>
                <w:color w:val="000000"/>
                <w:sz w:val="28"/>
                <w:szCs w:val="28"/>
              </w:rPr>
            </w:pPr>
            <w:r w:rsidRPr="007E1E03">
              <w:rPr>
                <w:rFonts w:eastAsia="Calibri"/>
                <w:color w:val="000000"/>
                <w:sz w:val="28"/>
                <w:szCs w:val="28"/>
              </w:rPr>
              <w:t>Выплата работникам, занятым на работах с вредными и (или) опасными условиями труда</w:t>
            </w:r>
          </w:p>
          <w:p w14:paraId="232EE98B" w14:textId="77777777" w:rsidR="007E1E03" w:rsidRDefault="007E1E03" w:rsidP="007E1E03">
            <w:pPr>
              <w:autoSpaceDE w:val="0"/>
              <w:autoSpaceDN w:val="0"/>
              <w:adjustRightInd w:val="0"/>
              <w:jc w:val="center"/>
              <w:rPr>
                <w:rFonts w:eastAsia="Calibri"/>
                <w:color w:val="000000"/>
                <w:sz w:val="28"/>
                <w:szCs w:val="28"/>
              </w:rPr>
            </w:pPr>
          </w:p>
        </w:tc>
        <w:tc>
          <w:tcPr>
            <w:tcW w:w="2748" w:type="dxa"/>
            <w:vAlign w:val="center"/>
          </w:tcPr>
          <w:p w14:paraId="59C22DA5" w14:textId="29CCC64B" w:rsidR="007E1E03"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Не менее 4%</w:t>
            </w:r>
          </w:p>
        </w:tc>
        <w:tc>
          <w:tcPr>
            <w:tcW w:w="2748" w:type="dxa"/>
            <w:vAlign w:val="center"/>
          </w:tcPr>
          <w:p w14:paraId="095DFCF8" w14:textId="6AFC0CAA" w:rsidR="007E1E03"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Заключение специальной оценки условий труда</w:t>
            </w:r>
          </w:p>
        </w:tc>
      </w:tr>
      <w:tr w:rsidR="001F056C" w14:paraId="27181958" w14:textId="77777777" w:rsidTr="00514782">
        <w:tc>
          <w:tcPr>
            <w:tcW w:w="704" w:type="dxa"/>
            <w:vAlign w:val="center"/>
          </w:tcPr>
          <w:p w14:paraId="2504764A" w14:textId="34119080" w:rsidR="001F056C" w:rsidRDefault="001F056C" w:rsidP="007E1E03">
            <w:pPr>
              <w:autoSpaceDE w:val="0"/>
              <w:autoSpaceDN w:val="0"/>
              <w:adjustRightInd w:val="0"/>
              <w:jc w:val="center"/>
              <w:rPr>
                <w:rFonts w:eastAsia="Calibri"/>
                <w:color w:val="000000"/>
                <w:sz w:val="28"/>
                <w:szCs w:val="28"/>
              </w:rPr>
            </w:pPr>
            <w:r>
              <w:rPr>
                <w:rFonts w:eastAsia="Calibri"/>
                <w:color w:val="000000"/>
                <w:sz w:val="28"/>
                <w:szCs w:val="28"/>
              </w:rPr>
              <w:t>2.</w:t>
            </w:r>
          </w:p>
        </w:tc>
        <w:tc>
          <w:tcPr>
            <w:tcW w:w="8243" w:type="dxa"/>
            <w:gridSpan w:val="3"/>
            <w:vAlign w:val="center"/>
          </w:tcPr>
          <w:p w14:paraId="3FB1E7D8" w14:textId="1B23524C" w:rsidR="001F056C"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Выплаты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и при выполнении работ в других условиях, отклоняющихся от нормальных)</w:t>
            </w:r>
          </w:p>
        </w:tc>
      </w:tr>
      <w:tr w:rsidR="007E1E03" w14:paraId="3A36C675" w14:textId="77777777" w:rsidTr="007E1E03">
        <w:tc>
          <w:tcPr>
            <w:tcW w:w="704" w:type="dxa"/>
            <w:vAlign w:val="center"/>
          </w:tcPr>
          <w:p w14:paraId="62911092" w14:textId="5088C75F" w:rsidR="007E1E03" w:rsidRDefault="001F056C" w:rsidP="007E1E03">
            <w:pPr>
              <w:autoSpaceDE w:val="0"/>
              <w:autoSpaceDN w:val="0"/>
              <w:adjustRightInd w:val="0"/>
              <w:jc w:val="center"/>
              <w:rPr>
                <w:rFonts w:eastAsia="Calibri"/>
                <w:color w:val="000000"/>
                <w:sz w:val="28"/>
                <w:szCs w:val="28"/>
              </w:rPr>
            </w:pPr>
            <w:r>
              <w:rPr>
                <w:rFonts w:eastAsia="Calibri"/>
                <w:color w:val="000000"/>
                <w:sz w:val="28"/>
                <w:szCs w:val="28"/>
              </w:rPr>
              <w:t>2.1.</w:t>
            </w:r>
          </w:p>
        </w:tc>
        <w:tc>
          <w:tcPr>
            <w:tcW w:w="2747" w:type="dxa"/>
            <w:vAlign w:val="center"/>
          </w:tcPr>
          <w:p w14:paraId="72359571" w14:textId="73F6BE8E" w:rsidR="007E1E03"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 xml:space="preserve">Доплата при совмещении профессий (должностей), </w:t>
            </w:r>
            <w:r w:rsidRPr="001F056C">
              <w:rPr>
                <w:rFonts w:eastAsia="Calibri"/>
                <w:color w:val="000000"/>
                <w:sz w:val="28"/>
                <w:szCs w:val="28"/>
              </w:rPr>
              <w:lastRenderedPageBreak/>
              <w:t>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w:t>
            </w:r>
          </w:p>
        </w:tc>
        <w:tc>
          <w:tcPr>
            <w:tcW w:w="2748" w:type="dxa"/>
            <w:vAlign w:val="center"/>
          </w:tcPr>
          <w:p w14:paraId="0CB2F92E" w14:textId="5406A05B" w:rsidR="007E1E03"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lastRenderedPageBreak/>
              <w:t xml:space="preserve">Размер устанавливается в коллективном договоре, </w:t>
            </w:r>
            <w:r w:rsidRPr="001F056C">
              <w:rPr>
                <w:rFonts w:eastAsia="Calibri"/>
                <w:color w:val="000000"/>
                <w:sz w:val="28"/>
                <w:szCs w:val="28"/>
              </w:rPr>
              <w:lastRenderedPageBreak/>
              <w:t>соглашении или локальном нормативном акте и по соглашению сторон трудового договора с учетом содержания и (или) объема дополнительной работы</w:t>
            </w:r>
          </w:p>
        </w:tc>
        <w:tc>
          <w:tcPr>
            <w:tcW w:w="2748" w:type="dxa"/>
            <w:vAlign w:val="center"/>
          </w:tcPr>
          <w:p w14:paraId="3EBED87E" w14:textId="0758F7D5" w:rsidR="001F056C"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lastRenderedPageBreak/>
              <w:t xml:space="preserve">Увеличение объема работы или исполнение обязанностей </w:t>
            </w:r>
            <w:r w:rsidRPr="001F056C">
              <w:rPr>
                <w:rFonts w:eastAsia="Calibri"/>
                <w:color w:val="000000"/>
                <w:sz w:val="28"/>
                <w:szCs w:val="28"/>
              </w:rPr>
              <w:lastRenderedPageBreak/>
              <w:t>отсутствующего работника (вакансии) без освобождения от работы, определенной трудовым договором.</w:t>
            </w:r>
          </w:p>
          <w:p w14:paraId="7B286085" w14:textId="77777777" w:rsidR="001F056C" w:rsidRPr="001F056C" w:rsidRDefault="001F056C" w:rsidP="001F056C">
            <w:pPr>
              <w:autoSpaceDE w:val="0"/>
              <w:autoSpaceDN w:val="0"/>
              <w:adjustRightInd w:val="0"/>
              <w:jc w:val="center"/>
              <w:rPr>
                <w:rFonts w:eastAsia="Calibri"/>
                <w:color w:val="000000"/>
                <w:sz w:val="28"/>
                <w:szCs w:val="28"/>
              </w:rPr>
            </w:pPr>
          </w:p>
          <w:p w14:paraId="490E0731" w14:textId="7A411258" w:rsidR="007E1E03"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Статья 151 Трудового кодекса Российской Федерации</w:t>
            </w:r>
          </w:p>
        </w:tc>
      </w:tr>
      <w:tr w:rsidR="007E1E03" w14:paraId="5C5D4593" w14:textId="77777777" w:rsidTr="007E1E03">
        <w:tc>
          <w:tcPr>
            <w:tcW w:w="704" w:type="dxa"/>
            <w:vAlign w:val="center"/>
          </w:tcPr>
          <w:p w14:paraId="6268404E" w14:textId="54AEE299" w:rsidR="007E1E03" w:rsidRDefault="001F056C" w:rsidP="007E1E03">
            <w:pPr>
              <w:autoSpaceDE w:val="0"/>
              <w:autoSpaceDN w:val="0"/>
              <w:adjustRightInd w:val="0"/>
              <w:jc w:val="center"/>
              <w:rPr>
                <w:rFonts w:eastAsia="Calibri"/>
                <w:color w:val="000000"/>
                <w:sz w:val="28"/>
                <w:szCs w:val="28"/>
              </w:rPr>
            </w:pPr>
            <w:r>
              <w:rPr>
                <w:rFonts w:eastAsia="Calibri"/>
                <w:color w:val="000000"/>
                <w:sz w:val="28"/>
                <w:szCs w:val="28"/>
              </w:rPr>
              <w:lastRenderedPageBreak/>
              <w:t>2.2.</w:t>
            </w:r>
          </w:p>
        </w:tc>
        <w:tc>
          <w:tcPr>
            <w:tcW w:w="2747" w:type="dxa"/>
            <w:vAlign w:val="center"/>
          </w:tcPr>
          <w:p w14:paraId="5477ED51" w14:textId="59CF2C69" w:rsidR="007E1E03"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Оплата сверхурочной работы</w:t>
            </w:r>
          </w:p>
        </w:tc>
        <w:tc>
          <w:tcPr>
            <w:tcW w:w="2748" w:type="dxa"/>
            <w:vAlign w:val="center"/>
          </w:tcPr>
          <w:p w14:paraId="76A0660B" w14:textId="77777777" w:rsidR="001F056C" w:rsidRPr="001F056C"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За первые два часа работы не менее чем в полуторном размере;</w:t>
            </w:r>
          </w:p>
          <w:p w14:paraId="0277AD3C" w14:textId="77777777" w:rsidR="001F056C" w:rsidRPr="001F056C" w:rsidRDefault="001F056C" w:rsidP="001F056C">
            <w:pPr>
              <w:autoSpaceDE w:val="0"/>
              <w:autoSpaceDN w:val="0"/>
              <w:adjustRightInd w:val="0"/>
              <w:jc w:val="center"/>
              <w:rPr>
                <w:rFonts w:eastAsia="Calibri"/>
                <w:color w:val="000000"/>
                <w:sz w:val="28"/>
                <w:szCs w:val="28"/>
              </w:rPr>
            </w:pPr>
          </w:p>
          <w:p w14:paraId="17D8155E" w14:textId="443D8660" w:rsidR="007E1E03"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за последующие часы - не менее чем в двойном размере</w:t>
            </w:r>
          </w:p>
        </w:tc>
        <w:tc>
          <w:tcPr>
            <w:tcW w:w="2748" w:type="dxa"/>
            <w:vAlign w:val="center"/>
          </w:tcPr>
          <w:p w14:paraId="12B21EA5" w14:textId="77777777" w:rsidR="001F056C" w:rsidRPr="001F056C"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Работа за пределами рабочего времени.</w:t>
            </w:r>
          </w:p>
          <w:p w14:paraId="564E4C26" w14:textId="77777777" w:rsidR="001F056C" w:rsidRPr="001F056C" w:rsidRDefault="001F056C" w:rsidP="001F056C">
            <w:pPr>
              <w:autoSpaceDE w:val="0"/>
              <w:autoSpaceDN w:val="0"/>
              <w:adjustRightInd w:val="0"/>
              <w:jc w:val="center"/>
              <w:rPr>
                <w:rFonts w:eastAsia="Calibri"/>
                <w:color w:val="000000"/>
                <w:sz w:val="28"/>
                <w:szCs w:val="28"/>
              </w:rPr>
            </w:pPr>
          </w:p>
          <w:p w14:paraId="14CC2E17" w14:textId="77777777" w:rsidR="001F056C" w:rsidRPr="001F056C"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Статья 152 Трудового кодекса Российской Федерации.</w:t>
            </w:r>
          </w:p>
          <w:p w14:paraId="7810EB7D" w14:textId="77777777" w:rsidR="001F056C" w:rsidRPr="001F056C" w:rsidRDefault="001F056C" w:rsidP="001F056C">
            <w:pPr>
              <w:autoSpaceDE w:val="0"/>
              <w:autoSpaceDN w:val="0"/>
              <w:adjustRightInd w:val="0"/>
              <w:jc w:val="center"/>
              <w:rPr>
                <w:rFonts w:eastAsia="Calibri"/>
                <w:color w:val="000000"/>
                <w:sz w:val="28"/>
                <w:szCs w:val="28"/>
              </w:rPr>
            </w:pPr>
          </w:p>
          <w:p w14:paraId="57B881ED" w14:textId="3C271106" w:rsidR="007E1E03"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 xml:space="preserve">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 за исключением случаев, предусмотренных настоящим Кодексом. Сверхурочная работа оплачивается исходя из размера заработной платы, включая компенсационные и стимулирующие </w:t>
            </w:r>
            <w:r w:rsidRPr="001F056C">
              <w:rPr>
                <w:rFonts w:eastAsia="Calibri"/>
                <w:color w:val="000000"/>
                <w:sz w:val="28"/>
                <w:szCs w:val="28"/>
              </w:rPr>
              <w:lastRenderedPageBreak/>
              <w:t>выплаты. Конкретные размеры оплаты сверхурочной работы могут определяться коллективным договором, соглашением, локальным нормативным актом или трудовым договором</w:t>
            </w:r>
          </w:p>
        </w:tc>
      </w:tr>
      <w:tr w:rsidR="007E1E03" w14:paraId="0085F00E" w14:textId="77777777" w:rsidTr="007E1E03">
        <w:tc>
          <w:tcPr>
            <w:tcW w:w="704" w:type="dxa"/>
            <w:vAlign w:val="center"/>
          </w:tcPr>
          <w:p w14:paraId="01430880" w14:textId="04F6D4D9" w:rsidR="007E1E03" w:rsidRDefault="001F056C" w:rsidP="007E1E03">
            <w:pPr>
              <w:autoSpaceDE w:val="0"/>
              <w:autoSpaceDN w:val="0"/>
              <w:adjustRightInd w:val="0"/>
              <w:jc w:val="center"/>
              <w:rPr>
                <w:rFonts w:eastAsia="Calibri"/>
                <w:color w:val="000000"/>
                <w:sz w:val="28"/>
                <w:szCs w:val="28"/>
              </w:rPr>
            </w:pPr>
            <w:r>
              <w:rPr>
                <w:rFonts w:eastAsia="Calibri"/>
                <w:color w:val="000000"/>
                <w:sz w:val="28"/>
                <w:szCs w:val="28"/>
              </w:rPr>
              <w:lastRenderedPageBreak/>
              <w:t>2.3.</w:t>
            </w:r>
          </w:p>
        </w:tc>
        <w:tc>
          <w:tcPr>
            <w:tcW w:w="2747" w:type="dxa"/>
            <w:vAlign w:val="center"/>
          </w:tcPr>
          <w:p w14:paraId="03A9BFCA" w14:textId="0593E471" w:rsidR="007E1E03"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Выплата за работу в выходные и нерабочие праздничные дни</w:t>
            </w:r>
          </w:p>
        </w:tc>
        <w:tc>
          <w:tcPr>
            <w:tcW w:w="2748" w:type="dxa"/>
            <w:vAlign w:val="center"/>
          </w:tcPr>
          <w:p w14:paraId="5496B6A7" w14:textId="77777777" w:rsidR="001F056C" w:rsidRPr="001F056C"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В размере не менее одинарной дневной или часовой ставки (части оклада (должностного оклада) за день или час работы) сверх оклада (должностного оклада), если работа в выходной или нерабочий праздничный день производилась в пределах месячной нормы рабочего времени;</w:t>
            </w:r>
          </w:p>
          <w:p w14:paraId="34EA0D45" w14:textId="77777777" w:rsidR="001F056C" w:rsidRPr="001F056C" w:rsidRDefault="001F056C" w:rsidP="001F056C">
            <w:pPr>
              <w:autoSpaceDE w:val="0"/>
              <w:autoSpaceDN w:val="0"/>
              <w:adjustRightInd w:val="0"/>
              <w:jc w:val="center"/>
              <w:rPr>
                <w:rFonts w:eastAsia="Calibri"/>
                <w:color w:val="000000"/>
                <w:sz w:val="28"/>
                <w:szCs w:val="28"/>
              </w:rPr>
            </w:pPr>
          </w:p>
          <w:p w14:paraId="120BD96D" w14:textId="77777777" w:rsidR="001F056C" w:rsidRPr="001F056C"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в размере не менее двойной дневной или часовой ставки (части оклада (должностного оклада) за день или час работы) сверх оклада (должностного оклада), если работа производилась сверх месячной нормы рабочего времени.</w:t>
            </w:r>
          </w:p>
          <w:p w14:paraId="6BA0D767" w14:textId="77777777" w:rsidR="001F056C" w:rsidRPr="001F056C" w:rsidRDefault="001F056C" w:rsidP="001F056C">
            <w:pPr>
              <w:autoSpaceDE w:val="0"/>
              <w:autoSpaceDN w:val="0"/>
              <w:adjustRightInd w:val="0"/>
              <w:jc w:val="center"/>
              <w:rPr>
                <w:rFonts w:eastAsia="Calibri"/>
                <w:color w:val="000000"/>
                <w:sz w:val="28"/>
                <w:szCs w:val="28"/>
              </w:rPr>
            </w:pPr>
          </w:p>
          <w:p w14:paraId="222F5F15" w14:textId="14747C16" w:rsidR="007E1E03"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lastRenderedPageBreak/>
              <w:t>Конкретные размеры оплаты за работу в выходной или нерабочий праздничный день устанавливаются коллективным договором, соглашением, локальным нормативным актом, принимаемым с учетом мнения представительного органа работников, трудовым договором.</w:t>
            </w:r>
          </w:p>
        </w:tc>
        <w:tc>
          <w:tcPr>
            <w:tcW w:w="2748" w:type="dxa"/>
            <w:vAlign w:val="center"/>
          </w:tcPr>
          <w:p w14:paraId="3F47C994" w14:textId="77777777" w:rsidR="001F056C" w:rsidRPr="001F056C"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lastRenderedPageBreak/>
              <w:t>Работа в выходной или нерабочий праздничный день, оформляется приказом (при сменной работе дополнительно оплачиваются только праздничные дни).</w:t>
            </w:r>
          </w:p>
          <w:p w14:paraId="400D0064" w14:textId="77777777" w:rsidR="001F056C" w:rsidRPr="001F056C" w:rsidRDefault="001F056C" w:rsidP="001F056C">
            <w:pPr>
              <w:autoSpaceDE w:val="0"/>
              <w:autoSpaceDN w:val="0"/>
              <w:adjustRightInd w:val="0"/>
              <w:jc w:val="center"/>
              <w:rPr>
                <w:rFonts w:eastAsia="Calibri"/>
                <w:color w:val="000000"/>
                <w:sz w:val="28"/>
                <w:szCs w:val="28"/>
              </w:rPr>
            </w:pPr>
          </w:p>
          <w:p w14:paraId="4DD4DD0F" w14:textId="77777777" w:rsidR="001F056C" w:rsidRPr="001F056C"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В соответствии со статьей 153 Трудового кодекса Российской Федерации.</w:t>
            </w:r>
          </w:p>
          <w:p w14:paraId="7A317564" w14:textId="77777777" w:rsidR="001F056C" w:rsidRPr="001F056C" w:rsidRDefault="001F056C" w:rsidP="001F056C">
            <w:pPr>
              <w:autoSpaceDE w:val="0"/>
              <w:autoSpaceDN w:val="0"/>
              <w:adjustRightInd w:val="0"/>
              <w:jc w:val="center"/>
              <w:rPr>
                <w:rFonts w:eastAsia="Calibri"/>
                <w:color w:val="000000"/>
                <w:sz w:val="28"/>
                <w:szCs w:val="28"/>
              </w:rPr>
            </w:pPr>
          </w:p>
          <w:p w14:paraId="0E5F7E88" w14:textId="56718193" w:rsidR="007E1E03"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 xml:space="preserve">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w:t>
            </w:r>
            <w:r w:rsidRPr="001F056C">
              <w:rPr>
                <w:rFonts w:eastAsia="Calibri"/>
                <w:color w:val="000000"/>
                <w:sz w:val="28"/>
                <w:szCs w:val="28"/>
              </w:rPr>
              <w:lastRenderedPageBreak/>
              <w:t>а день отдыха оплате не подлежит</w:t>
            </w:r>
          </w:p>
        </w:tc>
      </w:tr>
      <w:tr w:rsidR="007E1E03" w14:paraId="51B8A342" w14:textId="77777777" w:rsidTr="007E1E03">
        <w:tc>
          <w:tcPr>
            <w:tcW w:w="704" w:type="dxa"/>
            <w:vAlign w:val="center"/>
          </w:tcPr>
          <w:p w14:paraId="2D56ED3E" w14:textId="7AB740DB" w:rsidR="007E1E03" w:rsidRDefault="001F056C" w:rsidP="007E1E03">
            <w:pPr>
              <w:autoSpaceDE w:val="0"/>
              <w:autoSpaceDN w:val="0"/>
              <w:adjustRightInd w:val="0"/>
              <w:jc w:val="center"/>
              <w:rPr>
                <w:rFonts w:eastAsia="Calibri"/>
                <w:color w:val="000000"/>
                <w:sz w:val="28"/>
                <w:szCs w:val="28"/>
              </w:rPr>
            </w:pPr>
            <w:r>
              <w:rPr>
                <w:rFonts w:eastAsia="Calibri"/>
                <w:color w:val="000000"/>
                <w:sz w:val="28"/>
                <w:szCs w:val="28"/>
              </w:rPr>
              <w:lastRenderedPageBreak/>
              <w:t>2.4.</w:t>
            </w:r>
          </w:p>
        </w:tc>
        <w:tc>
          <w:tcPr>
            <w:tcW w:w="2747" w:type="dxa"/>
            <w:vAlign w:val="center"/>
          </w:tcPr>
          <w:p w14:paraId="7AD81C6E" w14:textId="3EED7F8D" w:rsidR="007E1E03"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За работу в ночное время</w:t>
            </w:r>
          </w:p>
        </w:tc>
        <w:tc>
          <w:tcPr>
            <w:tcW w:w="2748" w:type="dxa"/>
            <w:vAlign w:val="center"/>
          </w:tcPr>
          <w:p w14:paraId="4FC79ECC" w14:textId="352073E5" w:rsidR="007E1E03"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Не менее 20%</w:t>
            </w:r>
          </w:p>
        </w:tc>
        <w:tc>
          <w:tcPr>
            <w:tcW w:w="2748" w:type="dxa"/>
            <w:vAlign w:val="center"/>
          </w:tcPr>
          <w:p w14:paraId="4CEBED42" w14:textId="77777777" w:rsidR="001F056C" w:rsidRPr="001F056C"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За каждый час работы в ночное время с 22 часов до 6 часов, на основании табеля учета рабочего времени.</w:t>
            </w:r>
          </w:p>
          <w:p w14:paraId="11F9EDBF" w14:textId="77777777" w:rsidR="001F056C" w:rsidRPr="001F056C" w:rsidRDefault="001F056C" w:rsidP="001F056C">
            <w:pPr>
              <w:autoSpaceDE w:val="0"/>
              <w:autoSpaceDN w:val="0"/>
              <w:adjustRightInd w:val="0"/>
              <w:jc w:val="center"/>
              <w:rPr>
                <w:rFonts w:eastAsia="Calibri"/>
                <w:color w:val="000000"/>
                <w:sz w:val="28"/>
                <w:szCs w:val="28"/>
              </w:rPr>
            </w:pPr>
          </w:p>
          <w:p w14:paraId="3823D53F" w14:textId="3C227A06" w:rsidR="007E1E03" w:rsidRDefault="001F056C" w:rsidP="001F056C">
            <w:pPr>
              <w:autoSpaceDE w:val="0"/>
              <w:autoSpaceDN w:val="0"/>
              <w:adjustRightInd w:val="0"/>
              <w:jc w:val="center"/>
              <w:rPr>
                <w:rFonts w:eastAsia="Calibri"/>
                <w:color w:val="000000"/>
                <w:sz w:val="28"/>
                <w:szCs w:val="28"/>
              </w:rPr>
            </w:pPr>
            <w:r w:rsidRPr="001F056C">
              <w:rPr>
                <w:rFonts w:eastAsia="Calibri"/>
                <w:color w:val="000000"/>
                <w:sz w:val="28"/>
                <w:szCs w:val="28"/>
              </w:rPr>
              <w:t>Статья 154 Трудового кодекса Российской Федерации</w:t>
            </w:r>
          </w:p>
        </w:tc>
      </w:tr>
      <w:tr w:rsidR="001F056C" w14:paraId="49D9D709" w14:textId="77777777" w:rsidTr="00B33125">
        <w:tc>
          <w:tcPr>
            <w:tcW w:w="704" w:type="dxa"/>
            <w:vAlign w:val="center"/>
          </w:tcPr>
          <w:p w14:paraId="4818BA7A" w14:textId="11B01684" w:rsidR="001F056C" w:rsidRDefault="001F056C" w:rsidP="007E1E03">
            <w:pPr>
              <w:autoSpaceDE w:val="0"/>
              <w:autoSpaceDN w:val="0"/>
              <w:adjustRightInd w:val="0"/>
              <w:jc w:val="center"/>
              <w:rPr>
                <w:rFonts w:eastAsia="Calibri"/>
                <w:color w:val="000000"/>
                <w:sz w:val="28"/>
                <w:szCs w:val="28"/>
              </w:rPr>
            </w:pPr>
            <w:r>
              <w:rPr>
                <w:rFonts w:eastAsia="Calibri"/>
                <w:color w:val="000000"/>
                <w:sz w:val="28"/>
                <w:szCs w:val="28"/>
              </w:rPr>
              <w:t>3</w:t>
            </w:r>
          </w:p>
        </w:tc>
        <w:tc>
          <w:tcPr>
            <w:tcW w:w="8243" w:type="dxa"/>
            <w:gridSpan w:val="3"/>
            <w:vAlign w:val="center"/>
          </w:tcPr>
          <w:p w14:paraId="022468EC" w14:textId="6F8AE89C" w:rsidR="001F056C"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Выплаты за работу в местностях с особыми климатическими условиями</w:t>
            </w:r>
          </w:p>
        </w:tc>
      </w:tr>
      <w:tr w:rsidR="001F056C" w14:paraId="51304DF5" w14:textId="77777777" w:rsidTr="007E1E03">
        <w:tc>
          <w:tcPr>
            <w:tcW w:w="704" w:type="dxa"/>
            <w:vAlign w:val="center"/>
          </w:tcPr>
          <w:p w14:paraId="451B620B" w14:textId="6F887CE1" w:rsidR="001F056C" w:rsidRDefault="001F056C" w:rsidP="007E1E03">
            <w:pPr>
              <w:autoSpaceDE w:val="0"/>
              <w:autoSpaceDN w:val="0"/>
              <w:adjustRightInd w:val="0"/>
              <w:jc w:val="center"/>
              <w:rPr>
                <w:rFonts w:eastAsia="Calibri"/>
                <w:color w:val="000000"/>
                <w:sz w:val="28"/>
                <w:szCs w:val="28"/>
              </w:rPr>
            </w:pPr>
            <w:r>
              <w:rPr>
                <w:rFonts w:eastAsia="Calibri"/>
                <w:color w:val="000000"/>
                <w:sz w:val="28"/>
                <w:szCs w:val="28"/>
              </w:rPr>
              <w:t>3.1.</w:t>
            </w:r>
          </w:p>
        </w:tc>
        <w:tc>
          <w:tcPr>
            <w:tcW w:w="2747" w:type="dxa"/>
            <w:vAlign w:val="center"/>
          </w:tcPr>
          <w:p w14:paraId="468D0E72" w14:textId="2E72CCC4" w:rsidR="001F056C"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Районный коэффициент к заработной плате</w:t>
            </w:r>
          </w:p>
        </w:tc>
        <w:tc>
          <w:tcPr>
            <w:tcW w:w="2748" w:type="dxa"/>
            <w:vAlign w:val="center"/>
          </w:tcPr>
          <w:p w14:paraId="2C700C13" w14:textId="4FF7B288" w:rsidR="001F056C"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1,7</w:t>
            </w:r>
          </w:p>
        </w:tc>
        <w:tc>
          <w:tcPr>
            <w:tcW w:w="2748" w:type="dxa"/>
            <w:vMerge w:val="restart"/>
            <w:vAlign w:val="center"/>
          </w:tcPr>
          <w:p w14:paraId="618BF484" w14:textId="247B842E" w:rsidR="001F056C"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 xml:space="preserve">Проживание на территории Ханты-Мансийского автономного округа - Югры. Статьи 315 - 317 Трудового кодекса Российской Федерации и решением Совета депутатов сельского поселения </w:t>
            </w:r>
            <w:r>
              <w:rPr>
                <w:rFonts w:eastAsia="Calibri"/>
                <w:color w:val="000000"/>
                <w:sz w:val="28"/>
                <w:szCs w:val="28"/>
              </w:rPr>
              <w:t>Цингалы</w:t>
            </w:r>
            <w:r w:rsidRPr="001F056C">
              <w:rPr>
                <w:rFonts w:eastAsia="Calibri"/>
                <w:color w:val="000000"/>
                <w:sz w:val="28"/>
                <w:szCs w:val="28"/>
              </w:rPr>
              <w:t xml:space="preserve"> от 18.11.2019 № 95 «Об утверждении Положения о </w:t>
            </w:r>
            <w:r w:rsidRPr="001F056C">
              <w:rPr>
                <w:rFonts w:eastAsia="Calibri"/>
                <w:color w:val="000000"/>
                <w:sz w:val="28"/>
                <w:szCs w:val="28"/>
              </w:rPr>
              <w:lastRenderedPageBreak/>
              <w:t>гарантиях и компенсациях для лиц, проживающих в Ханты-Мансийском автономном округе – Югре, работающих в организациях, финансируемых из бюджета сельского поселения Цингалы»</w:t>
            </w:r>
          </w:p>
        </w:tc>
      </w:tr>
      <w:tr w:rsidR="001F056C" w14:paraId="48D222BD" w14:textId="77777777" w:rsidTr="007E1E03">
        <w:tc>
          <w:tcPr>
            <w:tcW w:w="704" w:type="dxa"/>
            <w:vAlign w:val="center"/>
          </w:tcPr>
          <w:p w14:paraId="452BA052" w14:textId="4F682EE6" w:rsidR="001F056C" w:rsidRDefault="001F056C" w:rsidP="007E1E03">
            <w:pPr>
              <w:autoSpaceDE w:val="0"/>
              <w:autoSpaceDN w:val="0"/>
              <w:adjustRightInd w:val="0"/>
              <w:jc w:val="center"/>
              <w:rPr>
                <w:rFonts w:eastAsia="Calibri"/>
                <w:color w:val="000000"/>
                <w:sz w:val="28"/>
                <w:szCs w:val="28"/>
              </w:rPr>
            </w:pPr>
            <w:r>
              <w:rPr>
                <w:rFonts w:eastAsia="Calibri"/>
                <w:color w:val="000000"/>
                <w:sz w:val="28"/>
                <w:szCs w:val="28"/>
              </w:rPr>
              <w:t>3.2.</w:t>
            </w:r>
          </w:p>
        </w:tc>
        <w:tc>
          <w:tcPr>
            <w:tcW w:w="2747" w:type="dxa"/>
            <w:vAlign w:val="center"/>
          </w:tcPr>
          <w:p w14:paraId="35B24E58" w14:textId="2C65C7BA" w:rsidR="001F056C"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Процентная надбавка к заработной плате за стаж работы в районах Крайнего Севера и приравненных к ним местностях</w:t>
            </w:r>
          </w:p>
        </w:tc>
        <w:tc>
          <w:tcPr>
            <w:tcW w:w="2748" w:type="dxa"/>
            <w:vAlign w:val="center"/>
          </w:tcPr>
          <w:p w14:paraId="147456AB" w14:textId="553F18FB" w:rsidR="001F056C" w:rsidRDefault="001F056C" w:rsidP="007E1E03">
            <w:pPr>
              <w:autoSpaceDE w:val="0"/>
              <w:autoSpaceDN w:val="0"/>
              <w:adjustRightInd w:val="0"/>
              <w:jc w:val="center"/>
              <w:rPr>
                <w:rFonts w:eastAsia="Calibri"/>
                <w:color w:val="000000"/>
                <w:sz w:val="28"/>
                <w:szCs w:val="28"/>
              </w:rPr>
            </w:pPr>
            <w:r w:rsidRPr="001F056C">
              <w:rPr>
                <w:rFonts w:eastAsia="Calibri"/>
                <w:color w:val="000000"/>
                <w:sz w:val="28"/>
                <w:szCs w:val="28"/>
              </w:rPr>
              <w:t>до 50% к месячному заработку</w:t>
            </w:r>
          </w:p>
        </w:tc>
        <w:tc>
          <w:tcPr>
            <w:tcW w:w="2748" w:type="dxa"/>
            <w:vMerge/>
            <w:vAlign w:val="center"/>
          </w:tcPr>
          <w:p w14:paraId="4E2DA9A6" w14:textId="77777777" w:rsidR="001F056C" w:rsidRDefault="001F056C" w:rsidP="007E1E03">
            <w:pPr>
              <w:autoSpaceDE w:val="0"/>
              <w:autoSpaceDN w:val="0"/>
              <w:adjustRightInd w:val="0"/>
              <w:jc w:val="center"/>
              <w:rPr>
                <w:rFonts w:eastAsia="Calibri"/>
                <w:color w:val="000000"/>
                <w:sz w:val="28"/>
                <w:szCs w:val="28"/>
              </w:rPr>
            </w:pPr>
          </w:p>
        </w:tc>
      </w:tr>
    </w:tbl>
    <w:p w14:paraId="010791A9" w14:textId="70AE40EE" w:rsidR="007E1E03" w:rsidRDefault="007E1E03" w:rsidP="007E1E03">
      <w:pPr>
        <w:autoSpaceDE w:val="0"/>
        <w:autoSpaceDN w:val="0"/>
        <w:adjustRightInd w:val="0"/>
        <w:ind w:left="567"/>
        <w:jc w:val="center"/>
        <w:rPr>
          <w:rFonts w:eastAsia="Calibri"/>
          <w:color w:val="000000"/>
          <w:sz w:val="28"/>
          <w:szCs w:val="28"/>
        </w:rPr>
      </w:pPr>
    </w:p>
    <w:p w14:paraId="49C8F0C6" w14:textId="77777777" w:rsidR="001F056C" w:rsidRPr="001F056C" w:rsidRDefault="001F056C" w:rsidP="001F056C">
      <w:pPr>
        <w:autoSpaceDE w:val="0"/>
        <w:autoSpaceDN w:val="0"/>
        <w:adjustRightInd w:val="0"/>
        <w:ind w:firstLine="567"/>
        <w:jc w:val="both"/>
        <w:rPr>
          <w:rFonts w:eastAsia="Calibri"/>
          <w:color w:val="000000"/>
          <w:sz w:val="28"/>
          <w:szCs w:val="28"/>
        </w:rPr>
      </w:pPr>
      <w:r w:rsidRPr="001F056C">
        <w:rPr>
          <w:rFonts w:eastAsia="Calibri"/>
          <w:color w:val="000000"/>
          <w:sz w:val="28"/>
          <w:szCs w:val="28"/>
        </w:rPr>
        <w:t>Компенсационные выплаты, начисляются к окладу (должностному окладу) работника и не учитываются для исчисления других выплат, надбавок, доплат, кроме районного коэффициента и процентной надбавки к заработной плате за работу в районах Крайнего Севера и приравненных к ним местностях.</w:t>
      </w:r>
    </w:p>
    <w:p w14:paraId="3CC9BA6A" w14:textId="77777777" w:rsidR="001F056C" w:rsidRPr="001F056C" w:rsidRDefault="001F056C" w:rsidP="001F056C">
      <w:pPr>
        <w:autoSpaceDE w:val="0"/>
        <w:autoSpaceDN w:val="0"/>
        <w:adjustRightInd w:val="0"/>
        <w:ind w:left="567"/>
        <w:jc w:val="both"/>
        <w:rPr>
          <w:rFonts w:eastAsia="Calibri"/>
          <w:color w:val="000000"/>
          <w:sz w:val="28"/>
          <w:szCs w:val="28"/>
        </w:rPr>
      </w:pPr>
    </w:p>
    <w:p w14:paraId="67FDCBF1" w14:textId="2E212EAE" w:rsidR="001F056C" w:rsidRPr="001F056C" w:rsidRDefault="001F056C" w:rsidP="001F056C">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1F056C">
        <w:rPr>
          <w:rFonts w:eastAsia="Calibri"/>
          <w:color w:val="000000"/>
          <w:sz w:val="28"/>
          <w:szCs w:val="28"/>
        </w:rPr>
        <w:t>Размеры компенсационных выплат не могут быть ниже размеров, установленных Трудовым кодексом Российской Федерации, нормативными правовыми актами Российской Федерации, содержащими нормы трудового права.</w:t>
      </w:r>
    </w:p>
    <w:p w14:paraId="7934844D" w14:textId="6EC485D1" w:rsidR="007E1E03" w:rsidRDefault="007E1E03" w:rsidP="009E4F7D">
      <w:pPr>
        <w:autoSpaceDE w:val="0"/>
        <w:autoSpaceDN w:val="0"/>
        <w:adjustRightInd w:val="0"/>
        <w:ind w:firstLine="540"/>
        <w:jc w:val="both"/>
        <w:rPr>
          <w:rFonts w:eastAsia="Calibri"/>
          <w:color w:val="000000"/>
          <w:sz w:val="28"/>
          <w:szCs w:val="28"/>
        </w:rPr>
      </w:pPr>
    </w:p>
    <w:p w14:paraId="044E88E8" w14:textId="0BE64F35" w:rsidR="007E1E03" w:rsidRPr="001F056C" w:rsidRDefault="001F056C" w:rsidP="001F056C">
      <w:pPr>
        <w:autoSpaceDE w:val="0"/>
        <w:autoSpaceDN w:val="0"/>
        <w:adjustRightInd w:val="0"/>
        <w:jc w:val="center"/>
        <w:rPr>
          <w:rFonts w:eastAsia="Calibri"/>
          <w:b/>
          <w:bCs/>
          <w:color w:val="000000"/>
          <w:sz w:val="28"/>
          <w:szCs w:val="28"/>
        </w:rPr>
      </w:pPr>
      <w:r w:rsidRPr="001F056C">
        <w:rPr>
          <w:rFonts w:eastAsia="Calibri"/>
          <w:b/>
          <w:bCs/>
          <w:color w:val="000000"/>
          <w:sz w:val="28"/>
          <w:szCs w:val="28"/>
        </w:rPr>
        <w:t>Раздел IV. Порядок и условия осуществления стимулирующих выплат, критерии их установления</w:t>
      </w:r>
    </w:p>
    <w:p w14:paraId="5C5F18EC" w14:textId="474BF62B" w:rsidR="007E1E03" w:rsidRDefault="007E1E03" w:rsidP="009E4F7D">
      <w:pPr>
        <w:autoSpaceDE w:val="0"/>
        <w:autoSpaceDN w:val="0"/>
        <w:adjustRightInd w:val="0"/>
        <w:ind w:firstLine="540"/>
        <w:jc w:val="both"/>
        <w:rPr>
          <w:rFonts w:eastAsia="Calibri"/>
          <w:color w:val="000000"/>
          <w:sz w:val="28"/>
          <w:szCs w:val="28"/>
        </w:rPr>
      </w:pPr>
    </w:p>
    <w:p w14:paraId="5DFF3634" w14:textId="70D5ABF0" w:rsidR="001F056C" w:rsidRPr="001F056C" w:rsidRDefault="001F056C" w:rsidP="001F056C">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1F056C">
        <w:rPr>
          <w:rFonts w:eastAsia="Calibri"/>
          <w:color w:val="000000"/>
          <w:sz w:val="28"/>
          <w:szCs w:val="28"/>
        </w:rPr>
        <w:t xml:space="preserve">Работникам </w:t>
      </w:r>
      <w:r w:rsidR="00292001">
        <w:rPr>
          <w:rFonts w:eastAsia="Calibri"/>
          <w:color w:val="000000"/>
          <w:sz w:val="28"/>
          <w:szCs w:val="28"/>
        </w:rPr>
        <w:t>Учреждения</w:t>
      </w:r>
      <w:r w:rsidRPr="001F056C">
        <w:rPr>
          <w:rFonts w:eastAsia="Calibri"/>
          <w:color w:val="000000"/>
          <w:sz w:val="28"/>
          <w:szCs w:val="28"/>
        </w:rPr>
        <w:t xml:space="preserve"> устанавливаются следующие виды стимулирующих выплат:</w:t>
      </w:r>
    </w:p>
    <w:p w14:paraId="18EF0489" w14:textId="77777777" w:rsidR="0048725E" w:rsidRPr="0048725E" w:rsidRDefault="0048725E" w:rsidP="0048725E">
      <w:pPr>
        <w:autoSpaceDE w:val="0"/>
        <w:autoSpaceDN w:val="0"/>
        <w:adjustRightInd w:val="0"/>
        <w:ind w:firstLine="540"/>
        <w:jc w:val="both"/>
        <w:rPr>
          <w:rFonts w:eastAsia="Calibri"/>
          <w:color w:val="000000"/>
          <w:sz w:val="28"/>
          <w:szCs w:val="28"/>
        </w:rPr>
      </w:pPr>
      <w:r w:rsidRPr="0048725E">
        <w:rPr>
          <w:rFonts w:eastAsia="Calibri"/>
          <w:color w:val="000000"/>
          <w:sz w:val="28"/>
          <w:szCs w:val="28"/>
        </w:rPr>
        <w:t>выплата за интенсивность и высокие результаты работы;</w:t>
      </w:r>
    </w:p>
    <w:p w14:paraId="6B1E4ED5" w14:textId="77777777" w:rsidR="0048725E" w:rsidRPr="0048725E" w:rsidRDefault="0048725E" w:rsidP="0048725E">
      <w:pPr>
        <w:autoSpaceDE w:val="0"/>
        <w:autoSpaceDN w:val="0"/>
        <w:adjustRightInd w:val="0"/>
        <w:ind w:firstLine="540"/>
        <w:jc w:val="both"/>
        <w:rPr>
          <w:rFonts w:eastAsia="Calibri"/>
          <w:color w:val="000000"/>
          <w:sz w:val="28"/>
          <w:szCs w:val="28"/>
        </w:rPr>
      </w:pPr>
      <w:r w:rsidRPr="0048725E">
        <w:rPr>
          <w:rFonts w:eastAsia="Calibri"/>
          <w:color w:val="000000"/>
          <w:sz w:val="28"/>
          <w:szCs w:val="28"/>
        </w:rPr>
        <w:t>премиальные выплаты по итогам работы за месяц, год;</w:t>
      </w:r>
    </w:p>
    <w:p w14:paraId="5F06428F" w14:textId="4E482A73" w:rsidR="001F056C" w:rsidRDefault="0048725E" w:rsidP="0048725E">
      <w:pPr>
        <w:autoSpaceDE w:val="0"/>
        <w:autoSpaceDN w:val="0"/>
        <w:adjustRightInd w:val="0"/>
        <w:ind w:firstLine="540"/>
        <w:jc w:val="both"/>
        <w:rPr>
          <w:rFonts w:eastAsia="Calibri"/>
          <w:color w:val="000000"/>
          <w:sz w:val="28"/>
          <w:szCs w:val="28"/>
        </w:rPr>
      </w:pPr>
      <w:r w:rsidRPr="0048725E">
        <w:rPr>
          <w:rFonts w:eastAsia="Calibri"/>
          <w:color w:val="000000"/>
          <w:sz w:val="28"/>
          <w:szCs w:val="28"/>
        </w:rPr>
        <w:t>выплата за качество выполняемых работ.</w:t>
      </w:r>
    </w:p>
    <w:p w14:paraId="1A823716" w14:textId="31CE2EF5" w:rsidR="00395982" w:rsidRDefault="00395982" w:rsidP="00395982">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395982">
        <w:rPr>
          <w:rFonts w:eastAsia="Calibri"/>
          <w:color w:val="000000"/>
          <w:sz w:val="28"/>
          <w:szCs w:val="28"/>
        </w:rPr>
        <w:t xml:space="preserve">Стимулирующие выплаты должны отвечать основным целям деятельности </w:t>
      </w:r>
      <w:r w:rsidR="00292001">
        <w:rPr>
          <w:rFonts w:eastAsia="Calibri"/>
          <w:color w:val="000000"/>
          <w:sz w:val="28"/>
          <w:szCs w:val="28"/>
        </w:rPr>
        <w:t>Учреждения</w:t>
      </w:r>
      <w:r w:rsidRPr="00395982">
        <w:rPr>
          <w:rFonts w:eastAsia="Calibri"/>
          <w:color w:val="000000"/>
          <w:sz w:val="28"/>
          <w:szCs w:val="28"/>
        </w:rPr>
        <w:t xml:space="preserve"> и показателям оценки эффективности деятельности работника </w:t>
      </w:r>
      <w:r w:rsidR="00292001">
        <w:rPr>
          <w:rFonts w:eastAsia="Calibri"/>
          <w:color w:val="000000"/>
          <w:sz w:val="28"/>
          <w:szCs w:val="28"/>
        </w:rPr>
        <w:t>Учреждения</w:t>
      </w:r>
      <w:r w:rsidRPr="00395982">
        <w:rPr>
          <w:rFonts w:eastAsia="Calibri"/>
          <w:color w:val="000000"/>
          <w:sz w:val="28"/>
          <w:szCs w:val="28"/>
        </w:rPr>
        <w:t>.</w:t>
      </w:r>
    </w:p>
    <w:p w14:paraId="3C79AEE6" w14:textId="79FC99F1" w:rsidR="00395982" w:rsidRPr="00395982" w:rsidRDefault="00395982" w:rsidP="00395982">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395982">
        <w:rPr>
          <w:rFonts w:eastAsia="Calibri"/>
          <w:color w:val="000000"/>
          <w:sz w:val="28"/>
          <w:szCs w:val="28"/>
        </w:rPr>
        <w:t xml:space="preserve">Порядок установления выплаты за интенсивность и высокие результаты работы закрепляется коллективным договором, соглашением или локальным нормативным актом </w:t>
      </w:r>
      <w:r w:rsidR="00292001">
        <w:rPr>
          <w:rFonts w:eastAsia="Calibri"/>
          <w:color w:val="000000"/>
          <w:sz w:val="28"/>
          <w:szCs w:val="28"/>
        </w:rPr>
        <w:t>Учреждения</w:t>
      </w:r>
      <w:r w:rsidRPr="00395982">
        <w:rPr>
          <w:rFonts w:eastAsia="Calibri"/>
          <w:color w:val="000000"/>
          <w:sz w:val="28"/>
          <w:szCs w:val="28"/>
        </w:rPr>
        <w:t>. Выплата устанавливается на срок не более одного года.</w:t>
      </w:r>
    </w:p>
    <w:p w14:paraId="21CB3C77" w14:textId="77777777" w:rsidR="00395982" w:rsidRPr="00395982" w:rsidRDefault="00395982" w:rsidP="00395982">
      <w:pPr>
        <w:autoSpaceDE w:val="0"/>
        <w:autoSpaceDN w:val="0"/>
        <w:adjustRightInd w:val="0"/>
        <w:ind w:firstLine="540"/>
        <w:jc w:val="both"/>
        <w:rPr>
          <w:rFonts w:eastAsia="Calibri"/>
          <w:color w:val="000000"/>
          <w:sz w:val="28"/>
          <w:szCs w:val="28"/>
        </w:rPr>
      </w:pPr>
      <w:r w:rsidRPr="00395982">
        <w:rPr>
          <w:rFonts w:eastAsia="Calibri"/>
          <w:color w:val="000000"/>
          <w:sz w:val="28"/>
          <w:szCs w:val="28"/>
        </w:rPr>
        <w:t>Конкретный размер выплаты за интенсивность и высокие результаты работы определяется в процентах от оклада (должностного оклада) работника.</w:t>
      </w:r>
    </w:p>
    <w:p w14:paraId="6CB94ACF" w14:textId="70F98823" w:rsidR="00395982" w:rsidRDefault="00395982" w:rsidP="00395982">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395982">
        <w:rPr>
          <w:rFonts w:eastAsia="Calibri"/>
          <w:color w:val="000000"/>
          <w:sz w:val="28"/>
          <w:szCs w:val="28"/>
        </w:rPr>
        <w:t xml:space="preserve">Выплата за качество выполняемых работ устанавливается персонально по каждому работнику в соответствии с показателями оценки эффективности деятельности работников </w:t>
      </w:r>
      <w:r w:rsidR="00292001">
        <w:rPr>
          <w:rFonts w:eastAsia="Calibri"/>
          <w:color w:val="000000"/>
          <w:sz w:val="28"/>
          <w:szCs w:val="28"/>
        </w:rPr>
        <w:t>Учреждения</w:t>
      </w:r>
      <w:r w:rsidRPr="00395982">
        <w:rPr>
          <w:rFonts w:eastAsia="Calibri"/>
          <w:color w:val="000000"/>
          <w:sz w:val="28"/>
          <w:szCs w:val="28"/>
        </w:rPr>
        <w:t xml:space="preserve">. Выплата устанавливается в порядке, сроках и размерах, утвержденных коллективным договором, соглашением или локальным нормативным актом </w:t>
      </w:r>
      <w:r w:rsidR="00292001">
        <w:rPr>
          <w:rFonts w:eastAsia="Calibri"/>
          <w:color w:val="000000"/>
          <w:sz w:val="28"/>
          <w:szCs w:val="28"/>
        </w:rPr>
        <w:t>Учреждения</w:t>
      </w:r>
      <w:r w:rsidRPr="00395982">
        <w:rPr>
          <w:rFonts w:eastAsia="Calibri"/>
          <w:color w:val="000000"/>
          <w:sz w:val="28"/>
          <w:szCs w:val="28"/>
        </w:rPr>
        <w:t xml:space="preserve">. Конкретный размер выплаты за качество выполняемых работ определяется в процентах от должностного оклада работника, в соответствии с таблицей </w:t>
      </w:r>
      <w:r w:rsidR="00D133E7">
        <w:rPr>
          <w:rFonts w:eastAsia="Calibri"/>
          <w:color w:val="000000"/>
          <w:sz w:val="28"/>
          <w:szCs w:val="28"/>
        </w:rPr>
        <w:t>5</w:t>
      </w:r>
      <w:r w:rsidRPr="00395982">
        <w:rPr>
          <w:rFonts w:eastAsia="Calibri"/>
          <w:color w:val="000000"/>
          <w:sz w:val="28"/>
          <w:szCs w:val="28"/>
        </w:rPr>
        <w:t xml:space="preserve"> Положения.</w:t>
      </w:r>
    </w:p>
    <w:p w14:paraId="6FA1D506" w14:textId="5091C8EA" w:rsidR="00395982" w:rsidRPr="00395982" w:rsidRDefault="00395982" w:rsidP="00395982">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395982">
        <w:rPr>
          <w:rFonts w:eastAsia="Calibri"/>
          <w:color w:val="000000"/>
          <w:sz w:val="28"/>
          <w:szCs w:val="28"/>
        </w:rPr>
        <w:lastRenderedPageBreak/>
        <w:t xml:space="preserve">Премиальная выплата по итогам работы за месяц, год осуществляется в порядке и размерах, установленных коллективным договором, локальным нормативным актом учреждения, на основании приказа руководителя учреждения, по согласованию с </w:t>
      </w:r>
      <w:r>
        <w:rPr>
          <w:rFonts w:eastAsia="Calibri"/>
          <w:color w:val="000000"/>
          <w:sz w:val="28"/>
          <w:szCs w:val="28"/>
        </w:rPr>
        <w:t>Г</w:t>
      </w:r>
      <w:r w:rsidRPr="00395982">
        <w:rPr>
          <w:rFonts w:eastAsia="Calibri"/>
          <w:color w:val="000000"/>
          <w:sz w:val="28"/>
          <w:szCs w:val="28"/>
        </w:rPr>
        <w:t>лавой сельского поселения Цингалы.</w:t>
      </w:r>
    </w:p>
    <w:p w14:paraId="09331CA6" w14:textId="0ACF5F90" w:rsidR="00395982" w:rsidRPr="00395982" w:rsidRDefault="00395982" w:rsidP="00395982">
      <w:pPr>
        <w:autoSpaceDE w:val="0"/>
        <w:autoSpaceDN w:val="0"/>
        <w:adjustRightInd w:val="0"/>
        <w:ind w:firstLine="540"/>
        <w:jc w:val="both"/>
        <w:rPr>
          <w:rFonts w:eastAsia="Calibri"/>
          <w:color w:val="000000"/>
          <w:sz w:val="28"/>
          <w:szCs w:val="28"/>
        </w:rPr>
      </w:pPr>
      <w:r w:rsidRPr="00395982">
        <w:rPr>
          <w:rFonts w:eastAsia="Calibri"/>
          <w:color w:val="000000"/>
          <w:sz w:val="28"/>
          <w:szCs w:val="28"/>
        </w:rPr>
        <w:t>Премиальная выплата устанавливается в соответствии с выполнением поставленных задач и показателей, за качественное и своевременное оказание муниципальных</w:t>
      </w:r>
      <w:r>
        <w:rPr>
          <w:rFonts w:eastAsia="Calibri"/>
          <w:color w:val="000000"/>
          <w:sz w:val="28"/>
          <w:szCs w:val="28"/>
        </w:rPr>
        <w:t xml:space="preserve"> услуг</w:t>
      </w:r>
      <w:r w:rsidRPr="00395982">
        <w:rPr>
          <w:rFonts w:eastAsia="Calibri"/>
          <w:color w:val="000000"/>
          <w:sz w:val="28"/>
          <w:szCs w:val="28"/>
        </w:rPr>
        <w:t>, выполнение муниципального задания, за фактически отработанное время по табелю учета рабочего времени.</w:t>
      </w:r>
    </w:p>
    <w:p w14:paraId="62BE20DB" w14:textId="77777777" w:rsidR="00395982" w:rsidRPr="00395982" w:rsidRDefault="00395982" w:rsidP="00395982">
      <w:pPr>
        <w:autoSpaceDE w:val="0"/>
        <w:autoSpaceDN w:val="0"/>
        <w:adjustRightInd w:val="0"/>
        <w:ind w:firstLine="540"/>
        <w:jc w:val="both"/>
        <w:rPr>
          <w:rFonts w:eastAsia="Calibri"/>
          <w:color w:val="000000"/>
          <w:sz w:val="28"/>
          <w:szCs w:val="28"/>
        </w:rPr>
      </w:pPr>
      <w:r w:rsidRPr="00395982">
        <w:rPr>
          <w:rFonts w:eastAsia="Calibri"/>
          <w:color w:val="000000"/>
          <w:sz w:val="28"/>
          <w:szCs w:val="28"/>
        </w:rPr>
        <w:t>Премиальная выплата по итогам работы за месяц, год устанавливается и выплачивается при наличии средств по фонду оплаты труда, формируемого в соответствии с разделом VII настоящего Положения.</w:t>
      </w:r>
    </w:p>
    <w:p w14:paraId="0F64726F" w14:textId="073C4674" w:rsidR="001F056C" w:rsidRDefault="00395982" w:rsidP="00395982">
      <w:pPr>
        <w:autoSpaceDE w:val="0"/>
        <w:autoSpaceDN w:val="0"/>
        <w:adjustRightInd w:val="0"/>
        <w:ind w:firstLine="540"/>
        <w:jc w:val="both"/>
        <w:rPr>
          <w:rFonts w:eastAsia="Calibri"/>
          <w:color w:val="000000"/>
          <w:sz w:val="28"/>
          <w:szCs w:val="28"/>
        </w:rPr>
      </w:pPr>
      <w:r w:rsidRPr="00395982">
        <w:rPr>
          <w:rFonts w:eastAsia="Calibri"/>
          <w:color w:val="000000"/>
          <w:sz w:val="28"/>
          <w:szCs w:val="28"/>
        </w:rPr>
        <w:t xml:space="preserve">Премиальная выплата по результатам работы за год осуществляется в конце финансового года не позднее 25 декабря, при наличии средств по фонду оплаты труда, формируемого в соответствии с разделом VII настоящего Положения, в размере до </w:t>
      </w:r>
      <w:r w:rsidR="00D133E7">
        <w:rPr>
          <w:rFonts w:eastAsia="Calibri"/>
          <w:color w:val="000000"/>
          <w:sz w:val="28"/>
          <w:szCs w:val="28"/>
        </w:rPr>
        <w:t>2</w:t>
      </w:r>
      <w:r w:rsidRPr="00395982">
        <w:rPr>
          <w:rFonts w:eastAsia="Calibri"/>
          <w:color w:val="000000"/>
          <w:sz w:val="28"/>
          <w:szCs w:val="28"/>
        </w:rPr>
        <w:t xml:space="preserve"> окладов (должностных окладов), с начислением на них районного коэффициента и процентной надбавки к заработной плате за стаж работы в районах Крайнего Севера и приравненных к ним местностях по основной занимаемой должности (профессии), с учетом фактически отработанного времени.</w:t>
      </w:r>
    </w:p>
    <w:p w14:paraId="27865832" w14:textId="3A57059E" w:rsidR="00395982" w:rsidRDefault="00395982" w:rsidP="00395982">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395982">
        <w:rPr>
          <w:rFonts w:eastAsia="Calibri"/>
          <w:color w:val="000000"/>
          <w:sz w:val="28"/>
          <w:szCs w:val="28"/>
        </w:rPr>
        <w:t xml:space="preserve">Решение об установлении выплат стимулирующего характера </w:t>
      </w:r>
      <w:r w:rsidR="008F21F9" w:rsidRPr="008F21F9">
        <w:rPr>
          <w:rFonts w:eastAsia="Calibri"/>
          <w:color w:val="000000"/>
          <w:sz w:val="28"/>
          <w:szCs w:val="28"/>
        </w:rPr>
        <w:t xml:space="preserve">устанавливаются </w:t>
      </w:r>
      <w:r w:rsidR="008F21F9">
        <w:rPr>
          <w:rFonts w:eastAsia="Calibri"/>
          <w:color w:val="000000"/>
          <w:sz w:val="28"/>
          <w:szCs w:val="28"/>
        </w:rPr>
        <w:t>приказом</w:t>
      </w:r>
      <w:r w:rsidR="008F21F9" w:rsidRPr="008F21F9">
        <w:rPr>
          <w:rFonts w:eastAsia="Calibri"/>
          <w:color w:val="000000"/>
          <w:sz w:val="28"/>
          <w:szCs w:val="28"/>
        </w:rPr>
        <w:t xml:space="preserve"> работодателя и по согласованию с Главой сельского поселения Цингалы</w:t>
      </w:r>
      <w:r w:rsidRPr="00395982">
        <w:rPr>
          <w:rFonts w:eastAsia="Calibri"/>
          <w:color w:val="000000"/>
          <w:sz w:val="28"/>
          <w:szCs w:val="28"/>
        </w:rPr>
        <w:t>.</w:t>
      </w:r>
    </w:p>
    <w:p w14:paraId="0A385351" w14:textId="3D973F4D" w:rsidR="007E1E03" w:rsidRDefault="00395982" w:rsidP="00395982">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395982">
        <w:rPr>
          <w:rFonts w:eastAsia="Calibri"/>
          <w:color w:val="000000"/>
          <w:sz w:val="28"/>
          <w:szCs w:val="28"/>
        </w:rPr>
        <w:t xml:space="preserve">При установлении выплат стимулирующего характера необходимо учитывать, что максимально возможный размер выплат стимулирующего характера при суммировании показателей по всем критериям оценки эффективности деятельности работника </w:t>
      </w:r>
      <w:r w:rsidR="00292001">
        <w:rPr>
          <w:rFonts w:eastAsia="Calibri"/>
          <w:color w:val="000000"/>
          <w:sz w:val="28"/>
          <w:szCs w:val="28"/>
        </w:rPr>
        <w:t>Учреждения</w:t>
      </w:r>
      <w:r w:rsidRPr="00395982">
        <w:rPr>
          <w:rFonts w:eastAsia="Calibri"/>
          <w:color w:val="000000"/>
          <w:sz w:val="28"/>
          <w:szCs w:val="28"/>
        </w:rPr>
        <w:t xml:space="preserve"> не должен превышать размера, установленного </w:t>
      </w:r>
      <w:r w:rsidR="002B7D6E">
        <w:rPr>
          <w:rFonts w:eastAsia="Calibri"/>
          <w:color w:val="000000"/>
          <w:sz w:val="28"/>
          <w:szCs w:val="28"/>
        </w:rPr>
        <w:t>н</w:t>
      </w:r>
      <w:r w:rsidR="008F21F9">
        <w:rPr>
          <w:rFonts w:eastAsia="Calibri"/>
          <w:color w:val="000000"/>
          <w:sz w:val="28"/>
          <w:szCs w:val="28"/>
        </w:rPr>
        <w:t>астоящ</w:t>
      </w:r>
      <w:r w:rsidR="002B7D6E">
        <w:rPr>
          <w:rFonts w:eastAsia="Calibri"/>
          <w:color w:val="000000"/>
          <w:sz w:val="28"/>
          <w:szCs w:val="28"/>
        </w:rPr>
        <w:t>им</w:t>
      </w:r>
      <w:r w:rsidR="008F21F9">
        <w:rPr>
          <w:rFonts w:eastAsia="Calibri"/>
          <w:color w:val="000000"/>
          <w:sz w:val="28"/>
          <w:szCs w:val="28"/>
        </w:rPr>
        <w:t xml:space="preserve"> </w:t>
      </w:r>
      <w:r w:rsidRPr="00395982">
        <w:rPr>
          <w:rFonts w:eastAsia="Calibri"/>
          <w:color w:val="000000"/>
          <w:sz w:val="28"/>
          <w:szCs w:val="28"/>
        </w:rPr>
        <w:t>Положени</w:t>
      </w:r>
      <w:r w:rsidR="002B7D6E">
        <w:rPr>
          <w:rFonts w:eastAsia="Calibri"/>
          <w:color w:val="000000"/>
          <w:sz w:val="28"/>
          <w:szCs w:val="28"/>
        </w:rPr>
        <w:t>ем</w:t>
      </w:r>
      <w:r w:rsidRPr="00395982">
        <w:rPr>
          <w:rFonts w:eastAsia="Calibri"/>
          <w:color w:val="000000"/>
          <w:sz w:val="28"/>
          <w:szCs w:val="28"/>
        </w:rPr>
        <w:t>.</w:t>
      </w:r>
    </w:p>
    <w:p w14:paraId="2EA9B3DD" w14:textId="3F65EB32" w:rsidR="007E1E03" w:rsidRDefault="007E1E03" w:rsidP="009E4F7D">
      <w:pPr>
        <w:autoSpaceDE w:val="0"/>
        <w:autoSpaceDN w:val="0"/>
        <w:adjustRightInd w:val="0"/>
        <w:ind w:firstLine="540"/>
        <w:jc w:val="both"/>
        <w:rPr>
          <w:rFonts w:eastAsia="Calibri"/>
          <w:color w:val="000000"/>
          <w:sz w:val="28"/>
          <w:szCs w:val="28"/>
        </w:rPr>
      </w:pPr>
    </w:p>
    <w:p w14:paraId="43FCA2B3" w14:textId="56FCD5DE" w:rsidR="007E1E03" w:rsidRDefault="00395982" w:rsidP="00395982">
      <w:pPr>
        <w:autoSpaceDE w:val="0"/>
        <w:autoSpaceDN w:val="0"/>
        <w:adjustRightInd w:val="0"/>
        <w:ind w:firstLine="540"/>
        <w:jc w:val="right"/>
        <w:rPr>
          <w:rFonts w:eastAsia="Calibri"/>
          <w:color w:val="000000"/>
          <w:sz w:val="28"/>
          <w:szCs w:val="28"/>
        </w:rPr>
      </w:pPr>
      <w:r>
        <w:rPr>
          <w:rFonts w:eastAsia="Calibri"/>
          <w:color w:val="000000"/>
          <w:sz w:val="28"/>
          <w:szCs w:val="28"/>
        </w:rPr>
        <w:t xml:space="preserve">Таблица </w:t>
      </w:r>
      <w:r w:rsidR="00D133E7">
        <w:rPr>
          <w:rFonts w:eastAsia="Calibri"/>
          <w:color w:val="000000"/>
          <w:sz w:val="28"/>
          <w:szCs w:val="28"/>
        </w:rPr>
        <w:t>6</w:t>
      </w:r>
    </w:p>
    <w:p w14:paraId="4B868383" w14:textId="331F451F" w:rsidR="00395982" w:rsidRDefault="00395982" w:rsidP="00395982">
      <w:pPr>
        <w:autoSpaceDE w:val="0"/>
        <w:autoSpaceDN w:val="0"/>
        <w:adjustRightInd w:val="0"/>
        <w:ind w:firstLine="540"/>
        <w:jc w:val="right"/>
        <w:rPr>
          <w:rFonts w:eastAsia="Calibri"/>
          <w:color w:val="000000"/>
          <w:sz w:val="28"/>
          <w:szCs w:val="28"/>
        </w:rPr>
      </w:pPr>
    </w:p>
    <w:p w14:paraId="240B69AC" w14:textId="7EC8B30C" w:rsidR="008F21F9" w:rsidRDefault="008F21F9" w:rsidP="00395982">
      <w:pPr>
        <w:autoSpaceDE w:val="0"/>
        <w:autoSpaceDN w:val="0"/>
        <w:adjustRightInd w:val="0"/>
        <w:ind w:firstLine="540"/>
        <w:jc w:val="center"/>
        <w:rPr>
          <w:rFonts w:eastAsia="Calibri"/>
          <w:color w:val="000000"/>
          <w:sz w:val="28"/>
          <w:szCs w:val="28"/>
        </w:rPr>
      </w:pPr>
      <w:r w:rsidRPr="008F21F9">
        <w:rPr>
          <w:rFonts w:eastAsia="Calibri"/>
          <w:color w:val="000000"/>
          <w:sz w:val="28"/>
          <w:szCs w:val="28"/>
        </w:rPr>
        <w:t>Примерный перечень показателей, за которые производится снижение размера стимулирующих выплат</w:t>
      </w:r>
    </w:p>
    <w:p w14:paraId="40C9BBF3" w14:textId="7489D62E" w:rsidR="008F21F9" w:rsidRDefault="008F21F9" w:rsidP="00395982">
      <w:pPr>
        <w:autoSpaceDE w:val="0"/>
        <w:autoSpaceDN w:val="0"/>
        <w:adjustRightInd w:val="0"/>
        <w:ind w:firstLine="540"/>
        <w:jc w:val="center"/>
        <w:rPr>
          <w:rFonts w:eastAsia="Calibri"/>
          <w:color w:val="000000"/>
          <w:sz w:val="28"/>
          <w:szCs w:val="28"/>
        </w:rPr>
      </w:pPr>
    </w:p>
    <w:tbl>
      <w:tblPr>
        <w:tblStyle w:val="a9"/>
        <w:tblW w:w="0" w:type="auto"/>
        <w:tblLook w:val="04A0" w:firstRow="1" w:lastRow="0" w:firstColumn="1" w:lastColumn="0" w:noHBand="0" w:noVBand="1"/>
      </w:tblPr>
      <w:tblGrid>
        <w:gridCol w:w="594"/>
        <w:gridCol w:w="6205"/>
        <w:gridCol w:w="2715"/>
      </w:tblGrid>
      <w:tr w:rsidR="008F21F9" w14:paraId="52DD91AE" w14:textId="77777777" w:rsidTr="008F21F9">
        <w:tc>
          <w:tcPr>
            <w:tcW w:w="594" w:type="dxa"/>
            <w:vAlign w:val="center"/>
          </w:tcPr>
          <w:p w14:paraId="300B8BD7" w14:textId="4923B428" w:rsidR="008F21F9" w:rsidRDefault="008F21F9" w:rsidP="008F21F9">
            <w:pPr>
              <w:autoSpaceDE w:val="0"/>
              <w:autoSpaceDN w:val="0"/>
              <w:adjustRightInd w:val="0"/>
              <w:jc w:val="center"/>
              <w:rPr>
                <w:rFonts w:eastAsia="Calibri"/>
                <w:color w:val="000000"/>
                <w:sz w:val="28"/>
                <w:szCs w:val="28"/>
              </w:rPr>
            </w:pPr>
            <w:r>
              <w:rPr>
                <w:rFonts w:eastAsia="Calibri"/>
                <w:color w:val="000000"/>
                <w:sz w:val="28"/>
                <w:szCs w:val="28"/>
              </w:rPr>
              <w:t>№ п/п</w:t>
            </w:r>
          </w:p>
        </w:tc>
        <w:tc>
          <w:tcPr>
            <w:tcW w:w="6205" w:type="dxa"/>
            <w:vAlign w:val="center"/>
          </w:tcPr>
          <w:p w14:paraId="460091C5" w14:textId="3F431218"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Показатели, за которые производится снижение размера стимулирующих выплат</w:t>
            </w:r>
          </w:p>
        </w:tc>
        <w:tc>
          <w:tcPr>
            <w:tcW w:w="2715" w:type="dxa"/>
            <w:vAlign w:val="center"/>
          </w:tcPr>
          <w:p w14:paraId="51236586" w14:textId="77777777" w:rsidR="008F21F9" w:rsidRP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Процент снижения за каждый случай упущения</w:t>
            </w:r>
          </w:p>
          <w:p w14:paraId="1EE5042A" w14:textId="0DF3FE64"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(в процентах от максимального размера)</w:t>
            </w:r>
          </w:p>
        </w:tc>
      </w:tr>
      <w:tr w:rsidR="008F21F9" w14:paraId="67441193" w14:textId="77777777" w:rsidTr="008F21F9">
        <w:tc>
          <w:tcPr>
            <w:tcW w:w="594" w:type="dxa"/>
            <w:vAlign w:val="center"/>
          </w:tcPr>
          <w:p w14:paraId="192A928F" w14:textId="0F6188D3" w:rsidR="008F21F9" w:rsidRDefault="008F21F9" w:rsidP="008F21F9">
            <w:pPr>
              <w:autoSpaceDE w:val="0"/>
              <w:autoSpaceDN w:val="0"/>
              <w:adjustRightInd w:val="0"/>
              <w:jc w:val="center"/>
              <w:rPr>
                <w:rFonts w:eastAsia="Calibri"/>
                <w:color w:val="000000"/>
                <w:sz w:val="28"/>
                <w:szCs w:val="28"/>
              </w:rPr>
            </w:pPr>
            <w:r>
              <w:rPr>
                <w:rFonts w:eastAsia="Calibri"/>
                <w:color w:val="000000"/>
                <w:sz w:val="28"/>
                <w:szCs w:val="28"/>
              </w:rPr>
              <w:t>1</w:t>
            </w:r>
          </w:p>
        </w:tc>
        <w:tc>
          <w:tcPr>
            <w:tcW w:w="6205" w:type="dxa"/>
            <w:vAlign w:val="center"/>
          </w:tcPr>
          <w:p w14:paraId="11454355" w14:textId="1916021A" w:rsidR="008F21F9" w:rsidRDefault="008F21F9" w:rsidP="008F21F9">
            <w:pPr>
              <w:autoSpaceDE w:val="0"/>
              <w:autoSpaceDN w:val="0"/>
              <w:adjustRightInd w:val="0"/>
              <w:rPr>
                <w:rFonts w:eastAsia="Calibri"/>
                <w:color w:val="000000"/>
                <w:sz w:val="28"/>
                <w:szCs w:val="28"/>
              </w:rPr>
            </w:pPr>
            <w:r w:rsidRPr="008F21F9">
              <w:rPr>
                <w:rFonts w:eastAsia="Calibri"/>
                <w:color w:val="000000"/>
                <w:sz w:val="28"/>
                <w:szCs w:val="28"/>
              </w:rPr>
              <w:t>Некачественное, несвоевременное выполнение основных функций и должностных обязанностей, неквалифицированная подготовка и оформление документов</w:t>
            </w:r>
          </w:p>
        </w:tc>
        <w:tc>
          <w:tcPr>
            <w:tcW w:w="2715" w:type="dxa"/>
            <w:vAlign w:val="center"/>
          </w:tcPr>
          <w:p w14:paraId="2CEAE3A4" w14:textId="77777777" w:rsidR="008F21F9" w:rsidRP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до 10%</w:t>
            </w:r>
          </w:p>
          <w:p w14:paraId="2934BD04" w14:textId="10797376"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(за каждый факт нарушения)</w:t>
            </w:r>
          </w:p>
        </w:tc>
      </w:tr>
      <w:tr w:rsidR="008F21F9" w14:paraId="59594729" w14:textId="77777777" w:rsidTr="008F21F9">
        <w:tc>
          <w:tcPr>
            <w:tcW w:w="594" w:type="dxa"/>
            <w:vAlign w:val="center"/>
          </w:tcPr>
          <w:p w14:paraId="39632D6A" w14:textId="60D8ED2A" w:rsidR="008F21F9" w:rsidRDefault="008F21F9" w:rsidP="008F21F9">
            <w:pPr>
              <w:autoSpaceDE w:val="0"/>
              <w:autoSpaceDN w:val="0"/>
              <w:adjustRightInd w:val="0"/>
              <w:jc w:val="center"/>
              <w:rPr>
                <w:rFonts w:eastAsia="Calibri"/>
                <w:color w:val="000000"/>
                <w:sz w:val="28"/>
                <w:szCs w:val="28"/>
              </w:rPr>
            </w:pPr>
            <w:r>
              <w:rPr>
                <w:rFonts w:eastAsia="Calibri"/>
                <w:color w:val="000000"/>
                <w:sz w:val="28"/>
                <w:szCs w:val="28"/>
              </w:rPr>
              <w:lastRenderedPageBreak/>
              <w:t>2</w:t>
            </w:r>
          </w:p>
        </w:tc>
        <w:tc>
          <w:tcPr>
            <w:tcW w:w="6205" w:type="dxa"/>
            <w:vAlign w:val="center"/>
          </w:tcPr>
          <w:p w14:paraId="2CD1FC66" w14:textId="04AB74C0" w:rsidR="008F21F9" w:rsidRDefault="008F21F9" w:rsidP="008F21F9">
            <w:pPr>
              <w:autoSpaceDE w:val="0"/>
              <w:autoSpaceDN w:val="0"/>
              <w:adjustRightInd w:val="0"/>
              <w:rPr>
                <w:rFonts w:eastAsia="Calibri"/>
                <w:color w:val="000000"/>
                <w:sz w:val="28"/>
                <w:szCs w:val="28"/>
              </w:rPr>
            </w:pPr>
            <w:r w:rsidRPr="008F21F9">
              <w:rPr>
                <w:rFonts w:eastAsia="Calibri"/>
                <w:color w:val="000000"/>
                <w:sz w:val="28"/>
                <w:szCs w:val="28"/>
              </w:rPr>
              <w:t>Некачественное, несвоевременное выполнение планов работы, постановлений, распоряжений, решений и поручений</w:t>
            </w:r>
          </w:p>
        </w:tc>
        <w:tc>
          <w:tcPr>
            <w:tcW w:w="2715" w:type="dxa"/>
            <w:vAlign w:val="center"/>
          </w:tcPr>
          <w:p w14:paraId="6FF44C06" w14:textId="77777777" w:rsidR="008F21F9" w:rsidRP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до 10%</w:t>
            </w:r>
          </w:p>
          <w:p w14:paraId="0ECC9413" w14:textId="74D62B2D"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(за каждый факт нарушения)</w:t>
            </w:r>
          </w:p>
        </w:tc>
      </w:tr>
      <w:tr w:rsidR="008F21F9" w14:paraId="26EE7A81" w14:textId="77777777" w:rsidTr="008F21F9">
        <w:tc>
          <w:tcPr>
            <w:tcW w:w="594" w:type="dxa"/>
            <w:vAlign w:val="center"/>
          </w:tcPr>
          <w:p w14:paraId="510BDAD1" w14:textId="7D0F4510" w:rsidR="008F21F9" w:rsidRDefault="008F21F9" w:rsidP="008F21F9">
            <w:pPr>
              <w:autoSpaceDE w:val="0"/>
              <w:autoSpaceDN w:val="0"/>
              <w:adjustRightInd w:val="0"/>
              <w:jc w:val="center"/>
              <w:rPr>
                <w:rFonts w:eastAsia="Calibri"/>
                <w:color w:val="000000"/>
                <w:sz w:val="28"/>
                <w:szCs w:val="28"/>
              </w:rPr>
            </w:pPr>
            <w:r>
              <w:rPr>
                <w:rFonts w:eastAsia="Calibri"/>
                <w:color w:val="000000"/>
                <w:sz w:val="28"/>
                <w:szCs w:val="28"/>
              </w:rPr>
              <w:t>3</w:t>
            </w:r>
          </w:p>
        </w:tc>
        <w:tc>
          <w:tcPr>
            <w:tcW w:w="6205" w:type="dxa"/>
            <w:vAlign w:val="center"/>
          </w:tcPr>
          <w:p w14:paraId="4ED6657B" w14:textId="70875E83" w:rsidR="008F21F9" w:rsidRDefault="008F21F9" w:rsidP="008F21F9">
            <w:pPr>
              <w:autoSpaceDE w:val="0"/>
              <w:autoSpaceDN w:val="0"/>
              <w:adjustRightInd w:val="0"/>
              <w:rPr>
                <w:rFonts w:eastAsia="Calibri"/>
                <w:color w:val="000000"/>
                <w:sz w:val="28"/>
                <w:szCs w:val="28"/>
              </w:rPr>
            </w:pPr>
            <w:r w:rsidRPr="008F21F9">
              <w:rPr>
                <w:rFonts w:eastAsia="Calibri"/>
                <w:color w:val="000000"/>
                <w:sz w:val="28"/>
                <w:szCs w:val="28"/>
              </w:rPr>
              <w:t>Неквалифицированное рассмотрение заявлений, писем, жалоб от организаций и граждан</w:t>
            </w:r>
          </w:p>
        </w:tc>
        <w:tc>
          <w:tcPr>
            <w:tcW w:w="2715" w:type="dxa"/>
            <w:vAlign w:val="center"/>
          </w:tcPr>
          <w:p w14:paraId="12000C8F" w14:textId="67E4D76F"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до 10%</w:t>
            </w:r>
          </w:p>
        </w:tc>
      </w:tr>
      <w:tr w:rsidR="008F21F9" w14:paraId="771EC04B" w14:textId="77777777" w:rsidTr="008F21F9">
        <w:tc>
          <w:tcPr>
            <w:tcW w:w="594" w:type="dxa"/>
            <w:vAlign w:val="center"/>
          </w:tcPr>
          <w:p w14:paraId="25DE7551" w14:textId="4DD96ABA" w:rsidR="008F21F9" w:rsidRDefault="008F21F9" w:rsidP="008F21F9">
            <w:pPr>
              <w:autoSpaceDE w:val="0"/>
              <w:autoSpaceDN w:val="0"/>
              <w:adjustRightInd w:val="0"/>
              <w:jc w:val="center"/>
              <w:rPr>
                <w:rFonts w:eastAsia="Calibri"/>
                <w:color w:val="000000"/>
                <w:sz w:val="28"/>
                <w:szCs w:val="28"/>
              </w:rPr>
            </w:pPr>
            <w:r>
              <w:rPr>
                <w:rFonts w:eastAsia="Calibri"/>
                <w:color w:val="000000"/>
                <w:sz w:val="28"/>
                <w:szCs w:val="28"/>
              </w:rPr>
              <w:t>4</w:t>
            </w:r>
          </w:p>
        </w:tc>
        <w:tc>
          <w:tcPr>
            <w:tcW w:w="6205" w:type="dxa"/>
            <w:vAlign w:val="center"/>
          </w:tcPr>
          <w:p w14:paraId="62475EB8" w14:textId="739C6450" w:rsidR="008F21F9" w:rsidRDefault="008F21F9" w:rsidP="008F21F9">
            <w:pPr>
              <w:autoSpaceDE w:val="0"/>
              <w:autoSpaceDN w:val="0"/>
              <w:adjustRightInd w:val="0"/>
              <w:rPr>
                <w:rFonts w:eastAsia="Calibri"/>
                <w:color w:val="000000"/>
                <w:sz w:val="28"/>
                <w:szCs w:val="28"/>
              </w:rPr>
            </w:pPr>
            <w:r w:rsidRPr="008F21F9">
              <w:rPr>
                <w:rFonts w:eastAsia="Calibri"/>
                <w:color w:val="000000"/>
                <w:sz w:val="28"/>
                <w:szCs w:val="28"/>
              </w:rPr>
              <w:t>Нарушение сроков представления установленной отчетности, представление неверной информации</w:t>
            </w:r>
          </w:p>
        </w:tc>
        <w:tc>
          <w:tcPr>
            <w:tcW w:w="2715" w:type="dxa"/>
            <w:vAlign w:val="center"/>
          </w:tcPr>
          <w:p w14:paraId="00DEEE9C" w14:textId="77777777" w:rsidR="008F21F9" w:rsidRP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до 20%</w:t>
            </w:r>
          </w:p>
          <w:p w14:paraId="67099ED2" w14:textId="25F9471B"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(за каждый факт нарушения)</w:t>
            </w:r>
          </w:p>
        </w:tc>
      </w:tr>
      <w:tr w:rsidR="008F21F9" w14:paraId="29E2E59F" w14:textId="77777777" w:rsidTr="008F21F9">
        <w:tc>
          <w:tcPr>
            <w:tcW w:w="594" w:type="dxa"/>
            <w:vAlign w:val="center"/>
          </w:tcPr>
          <w:p w14:paraId="71C3ED90" w14:textId="28E03B69" w:rsidR="008F21F9" w:rsidRDefault="008F21F9" w:rsidP="008F21F9">
            <w:pPr>
              <w:autoSpaceDE w:val="0"/>
              <w:autoSpaceDN w:val="0"/>
              <w:adjustRightInd w:val="0"/>
              <w:jc w:val="center"/>
              <w:rPr>
                <w:rFonts w:eastAsia="Calibri"/>
                <w:color w:val="000000"/>
                <w:sz w:val="28"/>
                <w:szCs w:val="28"/>
              </w:rPr>
            </w:pPr>
            <w:r>
              <w:rPr>
                <w:rFonts w:eastAsia="Calibri"/>
                <w:color w:val="000000"/>
                <w:sz w:val="28"/>
                <w:szCs w:val="28"/>
              </w:rPr>
              <w:t>5</w:t>
            </w:r>
          </w:p>
        </w:tc>
        <w:tc>
          <w:tcPr>
            <w:tcW w:w="6205" w:type="dxa"/>
            <w:vAlign w:val="center"/>
          </w:tcPr>
          <w:p w14:paraId="047D91F2" w14:textId="10E0DD09" w:rsidR="008F21F9" w:rsidRDefault="008F21F9" w:rsidP="008F21F9">
            <w:pPr>
              <w:autoSpaceDE w:val="0"/>
              <w:autoSpaceDN w:val="0"/>
              <w:adjustRightInd w:val="0"/>
              <w:rPr>
                <w:rFonts w:eastAsia="Calibri"/>
                <w:color w:val="000000"/>
                <w:sz w:val="28"/>
                <w:szCs w:val="28"/>
              </w:rPr>
            </w:pPr>
            <w:r w:rsidRPr="008F21F9">
              <w:rPr>
                <w:rFonts w:eastAsia="Calibri"/>
                <w:color w:val="000000"/>
                <w:sz w:val="28"/>
                <w:szCs w:val="28"/>
              </w:rPr>
              <w:t>Невыполнение поручения руководителя</w:t>
            </w:r>
          </w:p>
        </w:tc>
        <w:tc>
          <w:tcPr>
            <w:tcW w:w="2715" w:type="dxa"/>
            <w:vAlign w:val="center"/>
          </w:tcPr>
          <w:p w14:paraId="00C98F74" w14:textId="77777777" w:rsidR="008F21F9" w:rsidRP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до 10%</w:t>
            </w:r>
          </w:p>
          <w:p w14:paraId="6054A24A" w14:textId="0BEA3138"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(за каждый факт)</w:t>
            </w:r>
          </w:p>
        </w:tc>
      </w:tr>
      <w:tr w:rsidR="008F21F9" w14:paraId="693A4FB4" w14:textId="77777777" w:rsidTr="008F21F9">
        <w:tc>
          <w:tcPr>
            <w:tcW w:w="594" w:type="dxa"/>
            <w:vAlign w:val="center"/>
          </w:tcPr>
          <w:p w14:paraId="008FDE75" w14:textId="3D53FCD1" w:rsidR="008F21F9" w:rsidRDefault="008F21F9" w:rsidP="008F21F9">
            <w:pPr>
              <w:autoSpaceDE w:val="0"/>
              <w:autoSpaceDN w:val="0"/>
              <w:adjustRightInd w:val="0"/>
              <w:jc w:val="center"/>
              <w:rPr>
                <w:rFonts w:eastAsia="Calibri"/>
                <w:color w:val="000000"/>
                <w:sz w:val="28"/>
                <w:szCs w:val="28"/>
              </w:rPr>
            </w:pPr>
            <w:r>
              <w:rPr>
                <w:rFonts w:eastAsia="Calibri"/>
                <w:color w:val="000000"/>
                <w:sz w:val="28"/>
                <w:szCs w:val="28"/>
              </w:rPr>
              <w:t>6</w:t>
            </w:r>
          </w:p>
        </w:tc>
        <w:tc>
          <w:tcPr>
            <w:tcW w:w="6205" w:type="dxa"/>
            <w:vAlign w:val="center"/>
          </w:tcPr>
          <w:p w14:paraId="2A55CBE1" w14:textId="30CFAF68" w:rsidR="008F21F9" w:rsidRDefault="008F21F9" w:rsidP="008F21F9">
            <w:pPr>
              <w:autoSpaceDE w:val="0"/>
              <w:autoSpaceDN w:val="0"/>
              <w:adjustRightInd w:val="0"/>
              <w:rPr>
                <w:rFonts w:eastAsia="Calibri"/>
                <w:color w:val="000000"/>
                <w:sz w:val="28"/>
                <w:szCs w:val="28"/>
              </w:rPr>
            </w:pPr>
            <w:r w:rsidRPr="008F21F9">
              <w:rPr>
                <w:rFonts w:eastAsia="Calibri"/>
                <w:color w:val="000000"/>
                <w:sz w:val="28"/>
                <w:szCs w:val="28"/>
              </w:rPr>
              <w:t>Отсутствие контроля за работой подчиненных служб, работников</w:t>
            </w:r>
          </w:p>
        </w:tc>
        <w:tc>
          <w:tcPr>
            <w:tcW w:w="2715" w:type="dxa"/>
            <w:vAlign w:val="center"/>
          </w:tcPr>
          <w:p w14:paraId="387B3202" w14:textId="52B52E0E"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до 10%</w:t>
            </w:r>
          </w:p>
        </w:tc>
      </w:tr>
      <w:tr w:rsidR="008F21F9" w14:paraId="641D772D" w14:textId="77777777" w:rsidTr="008F21F9">
        <w:tc>
          <w:tcPr>
            <w:tcW w:w="594" w:type="dxa"/>
            <w:vAlign w:val="center"/>
          </w:tcPr>
          <w:p w14:paraId="7D108DCB" w14:textId="5A16B750" w:rsidR="008F21F9" w:rsidRDefault="008F21F9" w:rsidP="008F21F9">
            <w:pPr>
              <w:autoSpaceDE w:val="0"/>
              <w:autoSpaceDN w:val="0"/>
              <w:adjustRightInd w:val="0"/>
              <w:jc w:val="center"/>
              <w:rPr>
                <w:rFonts w:eastAsia="Calibri"/>
                <w:color w:val="000000"/>
                <w:sz w:val="28"/>
                <w:szCs w:val="28"/>
              </w:rPr>
            </w:pPr>
            <w:r>
              <w:rPr>
                <w:rFonts w:eastAsia="Calibri"/>
                <w:color w:val="000000"/>
                <w:sz w:val="28"/>
                <w:szCs w:val="28"/>
              </w:rPr>
              <w:t>7</w:t>
            </w:r>
          </w:p>
        </w:tc>
        <w:tc>
          <w:tcPr>
            <w:tcW w:w="6205" w:type="dxa"/>
            <w:vAlign w:val="center"/>
          </w:tcPr>
          <w:p w14:paraId="7F1CAA0A" w14:textId="02F7DD46" w:rsidR="008F21F9" w:rsidRDefault="008F21F9" w:rsidP="008F21F9">
            <w:pPr>
              <w:autoSpaceDE w:val="0"/>
              <w:autoSpaceDN w:val="0"/>
              <w:adjustRightInd w:val="0"/>
              <w:rPr>
                <w:rFonts w:eastAsia="Calibri"/>
                <w:color w:val="000000"/>
                <w:sz w:val="28"/>
                <w:szCs w:val="28"/>
              </w:rPr>
            </w:pPr>
            <w:r w:rsidRPr="008F21F9">
              <w:rPr>
                <w:rFonts w:eastAsia="Calibri"/>
                <w:color w:val="000000"/>
                <w:sz w:val="28"/>
                <w:szCs w:val="28"/>
              </w:rPr>
              <w:t>Слабая интенсивность труда (систематическое отставание от общего темпа коллективного труда, низкая производительность труда)</w:t>
            </w:r>
          </w:p>
        </w:tc>
        <w:tc>
          <w:tcPr>
            <w:tcW w:w="2715" w:type="dxa"/>
            <w:vAlign w:val="center"/>
          </w:tcPr>
          <w:p w14:paraId="09B4473C" w14:textId="3BEC9048"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до 10%</w:t>
            </w:r>
          </w:p>
        </w:tc>
      </w:tr>
      <w:tr w:rsidR="008F21F9" w14:paraId="326B18D6" w14:textId="77777777" w:rsidTr="008F21F9">
        <w:tc>
          <w:tcPr>
            <w:tcW w:w="594" w:type="dxa"/>
            <w:vAlign w:val="center"/>
          </w:tcPr>
          <w:p w14:paraId="638B257F" w14:textId="6914B200" w:rsidR="008F21F9" w:rsidRDefault="008F21F9" w:rsidP="008F21F9">
            <w:pPr>
              <w:autoSpaceDE w:val="0"/>
              <w:autoSpaceDN w:val="0"/>
              <w:adjustRightInd w:val="0"/>
              <w:jc w:val="center"/>
              <w:rPr>
                <w:rFonts w:eastAsia="Calibri"/>
                <w:color w:val="000000"/>
                <w:sz w:val="28"/>
                <w:szCs w:val="28"/>
              </w:rPr>
            </w:pPr>
            <w:r>
              <w:rPr>
                <w:rFonts w:eastAsia="Calibri"/>
                <w:color w:val="000000"/>
                <w:sz w:val="28"/>
                <w:szCs w:val="28"/>
              </w:rPr>
              <w:t>8</w:t>
            </w:r>
          </w:p>
        </w:tc>
        <w:tc>
          <w:tcPr>
            <w:tcW w:w="6205" w:type="dxa"/>
            <w:vAlign w:val="center"/>
          </w:tcPr>
          <w:p w14:paraId="6C2A7417" w14:textId="2CBE35D9" w:rsidR="008F21F9" w:rsidRDefault="008F21F9" w:rsidP="008F21F9">
            <w:pPr>
              <w:autoSpaceDE w:val="0"/>
              <w:autoSpaceDN w:val="0"/>
              <w:adjustRightInd w:val="0"/>
              <w:rPr>
                <w:rFonts w:eastAsia="Calibri"/>
                <w:color w:val="000000"/>
                <w:sz w:val="28"/>
                <w:szCs w:val="28"/>
              </w:rPr>
            </w:pPr>
            <w:r w:rsidRPr="008F21F9">
              <w:rPr>
                <w:rFonts w:eastAsia="Calibri"/>
                <w:color w:val="000000"/>
                <w:sz w:val="28"/>
                <w:szCs w:val="28"/>
              </w:rPr>
              <w:t>Грубое, неэтичное отношение к коллегам, клиентам</w:t>
            </w:r>
          </w:p>
        </w:tc>
        <w:tc>
          <w:tcPr>
            <w:tcW w:w="2715" w:type="dxa"/>
            <w:vAlign w:val="center"/>
          </w:tcPr>
          <w:p w14:paraId="2BD24179" w14:textId="77777777" w:rsidR="008F21F9" w:rsidRP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до 10%</w:t>
            </w:r>
          </w:p>
          <w:p w14:paraId="33B49955" w14:textId="2FBADC0B"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(за каждый факт нарушения)</w:t>
            </w:r>
          </w:p>
        </w:tc>
      </w:tr>
      <w:tr w:rsidR="008F21F9" w14:paraId="751606ED" w14:textId="77777777" w:rsidTr="008F21F9">
        <w:tc>
          <w:tcPr>
            <w:tcW w:w="594" w:type="dxa"/>
            <w:vAlign w:val="center"/>
          </w:tcPr>
          <w:p w14:paraId="51A4A41B" w14:textId="59FD863C" w:rsidR="008F21F9" w:rsidRDefault="008F21F9" w:rsidP="008F21F9">
            <w:pPr>
              <w:autoSpaceDE w:val="0"/>
              <w:autoSpaceDN w:val="0"/>
              <w:adjustRightInd w:val="0"/>
              <w:jc w:val="center"/>
              <w:rPr>
                <w:rFonts w:eastAsia="Calibri"/>
                <w:color w:val="000000"/>
                <w:sz w:val="28"/>
                <w:szCs w:val="28"/>
              </w:rPr>
            </w:pPr>
            <w:r>
              <w:rPr>
                <w:rFonts w:eastAsia="Calibri"/>
                <w:color w:val="000000"/>
                <w:sz w:val="28"/>
                <w:szCs w:val="28"/>
              </w:rPr>
              <w:t>9</w:t>
            </w:r>
          </w:p>
        </w:tc>
        <w:tc>
          <w:tcPr>
            <w:tcW w:w="6205" w:type="dxa"/>
            <w:vAlign w:val="center"/>
          </w:tcPr>
          <w:p w14:paraId="34387BE6" w14:textId="3402E13A" w:rsidR="008F21F9" w:rsidRDefault="008F21F9" w:rsidP="008F21F9">
            <w:pPr>
              <w:autoSpaceDE w:val="0"/>
              <w:autoSpaceDN w:val="0"/>
              <w:adjustRightInd w:val="0"/>
              <w:rPr>
                <w:rFonts w:eastAsia="Calibri"/>
                <w:color w:val="000000"/>
                <w:sz w:val="28"/>
                <w:szCs w:val="28"/>
              </w:rPr>
            </w:pPr>
            <w:r w:rsidRPr="008F21F9">
              <w:rPr>
                <w:rFonts w:eastAsia="Calibri"/>
                <w:color w:val="000000"/>
                <w:sz w:val="28"/>
                <w:szCs w:val="28"/>
              </w:rPr>
              <w:t>Несоблюдение трудовой дисциплины</w:t>
            </w:r>
          </w:p>
        </w:tc>
        <w:tc>
          <w:tcPr>
            <w:tcW w:w="2715" w:type="dxa"/>
            <w:vAlign w:val="center"/>
          </w:tcPr>
          <w:p w14:paraId="12473192" w14:textId="77777777" w:rsidR="008F21F9" w:rsidRP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до 10%</w:t>
            </w:r>
          </w:p>
          <w:p w14:paraId="75F5E318" w14:textId="116A2EBD" w:rsidR="008F21F9" w:rsidRDefault="008F21F9" w:rsidP="008F21F9">
            <w:pPr>
              <w:autoSpaceDE w:val="0"/>
              <w:autoSpaceDN w:val="0"/>
              <w:adjustRightInd w:val="0"/>
              <w:jc w:val="center"/>
              <w:rPr>
                <w:rFonts w:eastAsia="Calibri"/>
                <w:color w:val="000000"/>
                <w:sz w:val="28"/>
                <w:szCs w:val="28"/>
              </w:rPr>
            </w:pPr>
            <w:r w:rsidRPr="008F21F9">
              <w:rPr>
                <w:rFonts w:eastAsia="Calibri"/>
                <w:color w:val="000000"/>
                <w:sz w:val="28"/>
                <w:szCs w:val="28"/>
              </w:rPr>
              <w:t>(за каждый факт нарушения)</w:t>
            </w:r>
          </w:p>
        </w:tc>
      </w:tr>
    </w:tbl>
    <w:p w14:paraId="25121A20" w14:textId="3764BF5E" w:rsidR="008F21F9" w:rsidRPr="00462D34" w:rsidRDefault="00462D34" w:rsidP="00462D34">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462D34">
        <w:rPr>
          <w:rFonts w:eastAsia="Calibri"/>
          <w:color w:val="000000"/>
          <w:sz w:val="28"/>
          <w:szCs w:val="28"/>
        </w:rPr>
        <w:t>Дополнительные условия снижения стимулирующих выплат закрепляются коллективным договором, локальным нормативным актом муниципального учреждения.</w:t>
      </w:r>
    </w:p>
    <w:p w14:paraId="00DF2F50" w14:textId="41980B96" w:rsidR="00AA378B" w:rsidRDefault="00AA378B" w:rsidP="008F21F9">
      <w:pPr>
        <w:pStyle w:val="ac"/>
        <w:numPr>
          <w:ilvl w:val="0"/>
          <w:numId w:val="41"/>
        </w:numPr>
        <w:tabs>
          <w:tab w:val="left" w:pos="993"/>
        </w:tabs>
        <w:autoSpaceDE w:val="0"/>
        <w:autoSpaceDN w:val="0"/>
        <w:adjustRightInd w:val="0"/>
        <w:ind w:left="-142" w:firstLine="709"/>
        <w:jc w:val="both"/>
        <w:rPr>
          <w:rFonts w:eastAsia="Calibri"/>
          <w:color w:val="000000"/>
          <w:sz w:val="28"/>
          <w:szCs w:val="28"/>
        </w:rPr>
      </w:pPr>
      <w:r w:rsidRPr="00AA378B">
        <w:rPr>
          <w:rFonts w:eastAsia="Calibri"/>
          <w:color w:val="000000"/>
          <w:sz w:val="28"/>
          <w:szCs w:val="28"/>
        </w:rPr>
        <w:t>Стимулирующие выплаты устанавливаются к окладу (должностному окладу) работника и учитываются для начисления районного коэффициента и процентной надбавки к заработной плате за стаж в районах Крайнего Севера и приравненных к ним местностях.</w:t>
      </w:r>
    </w:p>
    <w:p w14:paraId="1CEA365E" w14:textId="77777777" w:rsidR="00923B58" w:rsidRDefault="00AA378B" w:rsidP="00923B58">
      <w:pPr>
        <w:pStyle w:val="ac"/>
        <w:numPr>
          <w:ilvl w:val="0"/>
          <w:numId w:val="41"/>
        </w:numPr>
        <w:tabs>
          <w:tab w:val="left" w:pos="993"/>
        </w:tabs>
        <w:autoSpaceDE w:val="0"/>
        <w:autoSpaceDN w:val="0"/>
        <w:adjustRightInd w:val="0"/>
        <w:ind w:left="-142" w:firstLine="709"/>
        <w:jc w:val="both"/>
        <w:rPr>
          <w:rFonts w:eastAsia="Calibri"/>
          <w:color w:val="000000"/>
          <w:sz w:val="28"/>
          <w:szCs w:val="28"/>
        </w:rPr>
      </w:pPr>
      <w:r w:rsidRPr="00AA378B">
        <w:rPr>
          <w:rFonts w:eastAsia="Calibri"/>
          <w:color w:val="000000"/>
          <w:sz w:val="28"/>
          <w:szCs w:val="28"/>
        </w:rPr>
        <w:t>Стимулирующие выплаты устанавливаются в пределах фонда оплаты труда, формируемого в соответствии с разделом VII настоящего Положения.</w:t>
      </w:r>
    </w:p>
    <w:p w14:paraId="4F8F2143" w14:textId="01F7DD1C" w:rsidR="00AA378B" w:rsidRPr="00923B58" w:rsidRDefault="00AA378B" w:rsidP="00923B58">
      <w:pPr>
        <w:pStyle w:val="ac"/>
        <w:numPr>
          <w:ilvl w:val="0"/>
          <w:numId w:val="41"/>
        </w:numPr>
        <w:tabs>
          <w:tab w:val="left" w:pos="993"/>
        </w:tabs>
        <w:autoSpaceDE w:val="0"/>
        <w:autoSpaceDN w:val="0"/>
        <w:adjustRightInd w:val="0"/>
        <w:ind w:left="-142" w:firstLine="709"/>
        <w:jc w:val="both"/>
        <w:rPr>
          <w:rFonts w:eastAsia="Calibri"/>
          <w:color w:val="000000"/>
          <w:sz w:val="28"/>
          <w:szCs w:val="28"/>
        </w:rPr>
      </w:pPr>
      <w:r w:rsidRPr="00923B58">
        <w:rPr>
          <w:rFonts w:eastAsia="Calibri"/>
          <w:color w:val="000000"/>
          <w:sz w:val="28"/>
          <w:szCs w:val="28"/>
        </w:rPr>
        <w:t>На стимулирующие выплаты не могут быть направлены средства местного бюджета, сложившиеся в результате невыполнения муниципального задания или планового объема предоставления услуг.</w:t>
      </w:r>
    </w:p>
    <w:p w14:paraId="2FE986D0" w14:textId="357A402D" w:rsidR="00923B58" w:rsidRDefault="00923B58" w:rsidP="00AA378B">
      <w:pPr>
        <w:pStyle w:val="ac"/>
        <w:tabs>
          <w:tab w:val="left" w:pos="993"/>
        </w:tabs>
        <w:autoSpaceDE w:val="0"/>
        <w:autoSpaceDN w:val="0"/>
        <w:adjustRightInd w:val="0"/>
        <w:ind w:left="0" w:firstLine="567"/>
        <w:jc w:val="both"/>
        <w:rPr>
          <w:rFonts w:eastAsia="Calibri"/>
          <w:color w:val="000000"/>
          <w:sz w:val="28"/>
          <w:szCs w:val="28"/>
        </w:rPr>
      </w:pPr>
      <w:r w:rsidRPr="00923B58">
        <w:rPr>
          <w:rFonts w:eastAsia="Calibri"/>
          <w:color w:val="000000"/>
          <w:sz w:val="28"/>
          <w:szCs w:val="28"/>
        </w:rPr>
        <w:t xml:space="preserve">Стимулирующие выплаты снижаются при наличии показателей, за которые производится снижение размера стимулирующих выплат в соответствии с таблицей </w:t>
      </w:r>
      <w:r w:rsidR="00D133E7">
        <w:rPr>
          <w:rFonts w:eastAsia="Calibri"/>
          <w:color w:val="000000"/>
          <w:sz w:val="28"/>
          <w:szCs w:val="28"/>
        </w:rPr>
        <w:t>6</w:t>
      </w:r>
      <w:r w:rsidRPr="00923B58">
        <w:rPr>
          <w:rFonts w:eastAsia="Calibri"/>
          <w:color w:val="000000"/>
          <w:sz w:val="28"/>
          <w:szCs w:val="28"/>
        </w:rPr>
        <w:t xml:space="preserve"> настоящего Положения.</w:t>
      </w:r>
    </w:p>
    <w:p w14:paraId="3BAFC8B2" w14:textId="37A948BE" w:rsidR="00AA378B" w:rsidRPr="008F21F9" w:rsidRDefault="00AA378B" w:rsidP="00AA378B">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AA378B">
        <w:rPr>
          <w:rFonts w:eastAsia="Calibri"/>
          <w:color w:val="000000"/>
          <w:sz w:val="28"/>
          <w:szCs w:val="28"/>
        </w:rPr>
        <w:t xml:space="preserve">Перечень, размеры и условия осуществления стимулирующих выплат устанавливаются в соответствии с таблицей </w:t>
      </w:r>
      <w:r w:rsidR="00D133E7">
        <w:rPr>
          <w:rFonts w:eastAsia="Calibri"/>
          <w:color w:val="000000"/>
          <w:sz w:val="28"/>
          <w:szCs w:val="28"/>
        </w:rPr>
        <w:t>7</w:t>
      </w:r>
      <w:r w:rsidRPr="00AA378B">
        <w:rPr>
          <w:rFonts w:eastAsia="Calibri"/>
          <w:color w:val="000000"/>
          <w:sz w:val="28"/>
          <w:szCs w:val="28"/>
        </w:rPr>
        <w:t xml:space="preserve"> настоящего Положения.</w:t>
      </w:r>
    </w:p>
    <w:p w14:paraId="1F5C4DBE" w14:textId="3F702FA6" w:rsidR="008F21F9" w:rsidRDefault="008F21F9" w:rsidP="00395982">
      <w:pPr>
        <w:autoSpaceDE w:val="0"/>
        <w:autoSpaceDN w:val="0"/>
        <w:adjustRightInd w:val="0"/>
        <w:ind w:firstLine="540"/>
        <w:jc w:val="center"/>
        <w:rPr>
          <w:rFonts w:eastAsia="Calibri"/>
          <w:color w:val="000000"/>
          <w:sz w:val="28"/>
          <w:szCs w:val="28"/>
        </w:rPr>
      </w:pPr>
    </w:p>
    <w:p w14:paraId="394AED38" w14:textId="77777777" w:rsidR="00D133E7" w:rsidRDefault="00D133E7" w:rsidP="00AA378B">
      <w:pPr>
        <w:autoSpaceDE w:val="0"/>
        <w:autoSpaceDN w:val="0"/>
        <w:adjustRightInd w:val="0"/>
        <w:ind w:firstLine="540"/>
        <w:jc w:val="right"/>
        <w:rPr>
          <w:rFonts w:eastAsia="Calibri"/>
          <w:color w:val="000000"/>
          <w:sz w:val="28"/>
          <w:szCs w:val="28"/>
        </w:rPr>
      </w:pPr>
    </w:p>
    <w:p w14:paraId="39E34B34" w14:textId="77777777" w:rsidR="00D133E7" w:rsidRDefault="00D133E7" w:rsidP="00AA378B">
      <w:pPr>
        <w:autoSpaceDE w:val="0"/>
        <w:autoSpaceDN w:val="0"/>
        <w:adjustRightInd w:val="0"/>
        <w:ind w:firstLine="540"/>
        <w:jc w:val="right"/>
        <w:rPr>
          <w:rFonts w:eastAsia="Calibri"/>
          <w:color w:val="000000"/>
          <w:sz w:val="28"/>
          <w:szCs w:val="28"/>
        </w:rPr>
      </w:pPr>
    </w:p>
    <w:p w14:paraId="365A0B30" w14:textId="77777777" w:rsidR="00D133E7" w:rsidRDefault="00D133E7" w:rsidP="00AA378B">
      <w:pPr>
        <w:autoSpaceDE w:val="0"/>
        <w:autoSpaceDN w:val="0"/>
        <w:adjustRightInd w:val="0"/>
        <w:ind w:firstLine="540"/>
        <w:jc w:val="right"/>
        <w:rPr>
          <w:rFonts w:eastAsia="Calibri"/>
          <w:color w:val="000000"/>
          <w:sz w:val="28"/>
          <w:szCs w:val="28"/>
        </w:rPr>
      </w:pPr>
    </w:p>
    <w:p w14:paraId="45438971" w14:textId="77777777" w:rsidR="00D133E7" w:rsidRDefault="00D133E7" w:rsidP="00AA378B">
      <w:pPr>
        <w:autoSpaceDE w:val="0"/>
        <w:autoSpaceDN w:val="0"/>
        <w:adjustRightInd w:val="0"/>
        <w:ind w:firstLine="540"/>
        <w:jc w:val="right"/>
        <w:rPr>
          <w:rFonts w:eastAsia="Calibri"/>
          <w:color w:val="000000"/>
          <w:sz w:val="28"/>
          <w:szCs w:val="28"/>
        </w:rPr>
      </w:pPr>
    </w:p>
    <w:p w14:paraId="55665ACD" w14:textId="77777777" w:rsidR="00D133E7" w:rsidRDefault="00D133E7" w:rsidP="00AA378B">
      <w:pPr>
        <w:autoSpaceDE w:val="0"/>
        <w:autoSpaceDN w:val="0"/>
        <w:adjustRightInd w:val="0"/>
        <w:ind w:firstLine="540"/>
        <w:jc w:val="right"/>
        <w:rPr>
          <w:rFonts w:eastAsia="Calibri"/>
          <w:color w:val="000000"/>
          <w:sz w:val="28"/>
          <w:szCs w:val="28"/>
        </w:rPr>
      </w:pPr>
    </w:p>
    <w:p w14:paraId="4DE0C679" w14:textId="4AFC8AD1" w:rsidR="00AA378B" w:rsidRDefault="00AA378B" w:rsidP="00AA378B">
      <w:pPr>
        <w:autoSpaceDE w:val="0"/>
        <w:autoSpaceDN w:val="0"/>
        <w:adjustRightInd w:val="0"/>
        <w:ind w:firstLine="540"/>
        <w:jc w:val="right"/>
        <w:rPr>
          <w:rFonts w:eastAsia="Calibri"/>
          <w:color w:val="000000"/>
          <w:sz w:val="28"/>
          <w:szCs w:val="28"/>
        </w:rPr>
      </w:pPr>
      <w:r>
        <w:rPr>
          <w:rFonts w:eastAsia="Calibri"/>
          <w:color w:val="000000"/>
          <w:sz w:val="28"/>
          <w:szCs w:val="28"/>
        </w:rPr>
        <w:lastRenderedPageBreak/>
        <w:t xml:space="preserve">Таблица </w:t>
      </w:r>
      <w:r w:rsidR="00D133E7">
        <w:rPr>
          <w:rFonts w:eastAsia="Calibri"/>
          <w:color w:val="000000"/>
          <w:sz w:val="28"/>
          <w:szCs w:val="28"/>
        </w:rPr>
        <w:t>7</w:t>
      </w:r>
    </w:p>
    <w:p w14:paraId="7C126375" w14:textId="77777777" w:rsidR="00AA378B" w:rsidRDefault="00AA378B" w:rsidP="00AA378B">
      <w:pPr>
        <w:autoSpaceDE w:val="0"/>
        <w:autoSpaceDN w:val="0"/>
        <w:adjustRightInd w:val="0"/>
        <w:ind w:firstLine="540"/>
        <w:jc w:val="right"/>
        <w:rPr>
          <w:rFonts w:eastAsia="Calibri"/>
          <w:color w:val="000000"/>
          <w:sz w:val="28"/>
          <w:szCs w:val="28"/>
        </w:rPr>
      </w:pPr>
    </w:p>
    <w:p w14:paraId="22CFFCFE" w14:textId="163C38D0" w:rsidR="00395982" w:rsidRDefault="00395982" w:rsidP="00395982">
      <w:pPr>
        <w:autoSpaceDE w:val="0"/>
        <w:autoSpaceDN w:val="0"/>
        <w:adjustRightInd w:val="0"/>
        <w:ind w:firstLine="540"/>
        <w:jc w:val="center"/>
        <w:rPr>
          <w:rFonts w:eastAsia="Calibri"/>
          <w:color w:val="000000"/>
          <w:sz w:val="28"/>
          <w:szCs w:val="28"/>
        </w:rPr>
      </w:pPr>
      <w:r w:rsidRPr="00395982">
        <w:rPr>
          <w:rFonts w:eastAsia="Calibri"/>
          <w:color w:val="000000"/>
          <w:sz w:val="28"/>
          <w:szCs w:val="28"/>
        </w:rPr>
        <w:t>Перечень, размеры и условия осуществления стимулирующих выплат</w:t>
      </w:r>
    </w:p>
    <w:p w14:paraId="40134AB1" w14:textId="3F2530FB" w:rsidR="00395982" w:rsidRDefault="00395982" w:rsidP="00395982">
      <w:pPr>
        <w:autoSpaceDE w:val="0"/>
        <w:autoSpaceDN w:val="0"/>
        <w:adjustRightInd w:val="0"/>
        <w:ind w:firstLine="540"/>
        <w:jc w:val="center"/>
        <w:rPr>
          <w:rFonts w:eastAsia="Calibri"/>
          <w:color w:val="000000"/>
          <w:sz w:val="28"/>
          <w:szCs w:val="28"/>
        </w:rPr>
      </w:pPr>
    </w:p>
    <w:tbl>
      <w:tblPr>
        <w:tblStyle w:val="a9"/>
        <w:tblW w:w="0" w:type="auto"/>
        <w:tblLook w:val="04A0" w:firstRow="1" w:lastRow="0" w:firstColumn="1" w:lastColumn="0" w:noHBand="0" w:noVBand="1"/>
      </w:tblPr>
      <w:tblGrid>
        <w:gridCol w:w="594"/>
        <w:gridCol w:w="2286"/>
        <w:gridCol w:w="2074"/>
        <w:gridCol w:w="2367"/>
        <w:gridCol w:w="2193"/>
      </w:tblGrid>
      <w:tr w:rsidR="009947A9" w14:paraId="48265745" w14:textId="77777777" w:rsidTr="00E745A0">
        <w:tc>
          <w:tcPr>
            <w:tcW w:w="594" w:type="dxa"/>
            <w:vAlign w:val="center"/>
          </w:tcPr>
          <w:p w14:paraId="61D21B97" w14:textId="7FBBB10F" w:rsidR="009947A9" w:rsidRDefault="009947A9" w:rsidP="009947A9">
            <w:pPr>
              <w:autoSpaceDE w:val="0"/>
              <w:autoSpaceDN w:val="0"/>
              <w:adjustRightInd w:val="0"/>
              <w:jc w:val="center"/>
              <w:rPr>
                <w:rFonts w:eastAsia="Calibri"/>
                <w:color w:val="000000"/>
                <w:sz w:val="28"/>
                <w:szCs w:val="28"/>
              </w:rPr>
            </w:pPr>
            <w:r>
              <w:rPr>
                <w:rFonts w:eastAsia="Calibri"/>
                <w:color w:val="000000"/>
                <w:sz w:val="28"/>
                <w:szCs w:val="28"/>
              </w:rPr>
              <w:t>№ п/п</w:t>
            </w:r>
          </w:p>
        </w:tc>
        <w:tc>
          <w:tcPr>
            <w:tcW w:w="2286" w:type="dxa"/>
            <w:vAlign w:val="center"/>
          </w:tcPr>
          <w:p w14:paraId="54796558" w14:textId="546AFF32" w:rsidR="009947A9" w:rsidRDefault="009947A9" w:rsidP="009947A9">
            <w:pPr>
              <w:autoSpaceDE w:val="0"/>
              <w:autoSpaceDN w:val="0"/>
              <w:adjustRightInd w:val="0"/>
              <w:jc w:val="center"/>
              <w:rPr>
                <w:rFonts w:eastAsia="Calibri"/>
                <w:color w:val="000000"/>
                <w:sz w:val="28"/>
                <w:szCs w:val="28"/>
              </w:rPr>
            </w:pPr>
            <w:r w:rsidRPr="009947A9">
              <w:rPr>
                <w:rFonts w:eastAsia="Calibri"/>
                <w:color w:val="000000"/>
                <w:sz w:val="28"/>
                <w:szCs w:val="28"/>
              </w:rPr>
              <w:t>Наименование выплаты</w:t>
            </w:r>
          </w:p>
        </w:tc>
        <w:tc>
          <w:tcPr>
            <w:tcW w:w="2074" w:type="dxa"/>
            <w:vAlign w:val="center"/>
          </w:tcPr>
          <w:p w14:paraId="5031B39D" w14:textId="413326D3" w:rsidR="009947A9" w:rsidRDefault="009947A9" w:rsidP="009947A9">
            <w:pPr>
              <w:autoSpaceDE w:val="0"/>
              <w:autoSpaceDN w:val="0"/>
              <w:adjustRightInd w:val="0"/>
              <w:jc w:val="center"/>
              <w:rPr>
                <w:rFonts w:eastAsia="Calibri"/>
                <w:color w:val="000000"/>
                <w:sz w:val="28"/>
                <w:szCs w:val="28"/>
              </w:rPr>
            </w:pPr>
            <w:r w:rsidRPr="009947A9">
              <w:rPr>
                <w:rFonts w:eastAsia="Calibri"/>
                <w:color w:val="000000"/>
                <w:sz w:val="28"/>
                <w:szCs w:val="28"/>
              </w:rPr>
              <w:t>Диапазон выплаты</w:t>
            </w:r>
          </w:p>
        </w:tc>
        <w:tc>
          <w:tcPr>
            <w:tcW w:w="2367" w:type="dxa"/>
            <w:vAlign w:val="center"/>
          </w:tcPr>
          <w:p w14:paraId="1DC4754A" w14:textId="4E1AC155" w:rsidR="009947A9" w:rsidRDefault="009947A9" w:rsidP="009947A9">
            <w:pPr>
              <w:autoSpaceDE w:val="0"/>
              <w:autoSpaceDN w:val="0"/>
              <w:adjustRightInd w:val="0"/>
              <w:jc w:val="center"/>
              <w:rPr>
                <w:rFonts w:eastAsia="Calibri"/>
                <w:color w:val="000000"/>
                <w:sz w:val="28"/>
                <w:szCs w:val="28"/>
              </w:rPr>
            </w:pPr>
            <w:r w:rsidRPr="009947A9">
              <w:rPr>
                <w:rFonts w:eastAsia="Calibri"/>
                <w:color w:val="000000"/>
                <w:sz w:val="28"/>
                <w:szCs w:val="28"/>
              </w:rPr>
              <w:t>Условия осуществления выплаты</w:t>
            </w:r>
          </w:p>
        </w:tc>
        <w:tc>
          <w:tcPr>
            <w:tcW w:w="2193" w:type="dxa"/>
            <w:vAlign w:val="center"/>
          </w:tcPr>
          <w:p w14:paraId="14D456E7" w14:textId="26F93246" w:rsidR="009947A9" w:rsidRDefault="009947A9" w:rsidP="009947A9">
            <w:pPr>
              <w:autoSpaceDE w:val="0"/>
              <w:autoSpaceDN w:val="0"/>
              <w:adjustRightInd w:val="0"/>
              <w:jc w:val="center"/>
              <w:rPr>
                <w:rFonts w:eastAsia="Calibri"/>
                <w:color w:val="000000"/>
                <w:sz w:val="28"/>
                <w:szCs w:val="28"/>
              </w:rPr>
            </w:pPr>
            <w:r w:rsidRPr="009947A9">
              <w:rPr>
                <w:rFonts w:eastAsia="Calibri"/>
                <w:color w:val="000000"/>
                <w:sz w:val="28"/>
                <w:szCs w:val="28"/>
              </w:rPr>
              <w:t>Периодичность осуществления выплаты</w:t>
            </w:r>
          </w:p>
        </w:tc>
      </w:tr>
      <w:tr w:rsidR="00AA378B" w14:paraId="6402D33E" w14:textId="77777777" w:rsidTr="00E745A0">
        <w:tc>
          <w:tcPr>
            <w:tcW w:w="594" w:type="dxa"/>
            <w:vAlign w:val="center"/>
          </w:tcPr>
          <w:p w14:paraId="424F2CE9" w14:textId="66FF61F6" w:rsidR="00AA378B" w:rsidRDefault="00AA378B" w:rsidP="009947A9">
            <w:pPr>
              <w:autoSpaceDE w:val="0"/>
              <w:autoSpaceDN w:val="0"/>
              <w:adjustRightInd w:val="0"/>
              <w:jc w:val="center"/>
              <w:rPr>
                <w:rFonts w:eastAsia="Calibri"/>
                <w:color w:val="000000"/>
                <w:sz w:val="28"/>
                <w:szCs w:val="28"/>
              </w:rPr>
            </w:pPr>
            <w:r>
              <w:rPr>
                <w:rFonts w:eastAsia="Calibri"/>
                <w:color w:val="000000"/>
                <w:sz w:val="28"/>
                <w:szCs w:val="28"/>
              </w:rPr>
              <w:t>1</w:t>
            </w:r>
          </w:p>
        </w:tc>
        <w:tc>
          <w:tcPr>
            <w:tcW w:w="2286" w:type="dxa"/>
            <w:vAlign w:val="center"/>
          </w:tcPr>
          <w:p w14:paraId="727ACAF9" w14:textId="0017775C" w:rsidR="00AA378B" w:rsidRPr="009947A9" w:rsidRDefault="00541A7E" w:rsidP="009947A9">
            <w:pPr>
              <w:autoSpaceDE w:val="0"/>
              <w:autoSpaceDN w:val="0"/>
              <w:adjustRightInd w:val="0"/>
              <w:jc w:val="center"/>
              <w:rPr>
                <w:rFonts w:eastAsia="Calibri"/>
                <w:color w:val="000000"/>
                <w:sz w:val="28"/>
                <w:szCs w:val="28"/>
              </w:rPr>
            </w:pPr>
            <w:r>
              <w:rPr>
                <w:rFonts w:eastAsia="Calibri"/>
                <w:color w:val="000000"/>
                <w:sz w:val="28"/>
                <w:szCs w:val="28"/>
              </w:rPr>
              <w:t>В</w:t>
            </w:r>
            <w:r w:rsidR="00AA378B" w:rsidRPr="00AA378B">
              <w:rPr>
                <w:rFonts w:eastAsia="Calibri"/>
                <w:color w:val="000000"/>
                <w:sz w:val="28"/>
                <w:szCs w:val="28"/>
              </w:rPr>
              <w:t>ыплата за интенсивность и высокие результаты работы</w:t>
            </w:r>
          </w:p>
        </w:tc>
        <w:tc>
          <w:tcPr>
            <w:tcW w:w="2074" w:type="dxa"/>
            <w:vAlign w:val="center"/>
          </w:tcPr>
          <w:p w14:paraId="6BC9949C" w14:textId="4DEEA437" w:rsidR="00AA378B" w:rsidRDefault="00AA378B" w:rsidP="009947A9">
            <w:pPr>
              <w:autoSpaceDE w:val="0"/>
              <w:autoSpaceDN w:val="0"/>
              <w:adjustRightInd w:val="0"/>
              <w:jc w:val="center"/>
              <w:rPr>
                <w:rFonts w:eastAsia="Calibri"/>
                <w:color w:val="000000"/>
                <w:sz w:val="28"/>
                <w:szCs w:val="28"/>
              </w:rPr>
            </w:pPr>
            <w:r>
              <w:rPr>
                <w:rFonts w:eastAsia="Calibri"/>
                <w:color w:val="000000"/>
                <w:sz w:val="28"/>
                <w:szCs w:val="28"/>
              </w:rPr>
              <w:t>д</w:t>
            </w:r>
            <w:r w:rsidRPr="00AA378B">
              <w:rPr>
                <w:rFonts w:eastAsia="Calibri"/>
                <w:color w:val="000000"/>
                <w:sz w:val="28"/>
                <w:szCs w:val="28"/>
              </w:rPr>
              <w:t xml:space="preserve">о </w:t>
            </w:r>
            <w:r w:rsidR="00D22CED">
              <w:rPr>
                <w:rFonts w:eastAsia="Calibri"/>
                <w:color w:val="000000"/>
                <w:sz w:val="28"/>
                <w:szCs w:val="28"/>
              </w:rPr>
              <w:t>5</w:t>
            </w:r>
            <w:r w:rsidRPr="00AA378B">
              <w:rPr>
                <w:rFonts w:eastAsia="Calibri"/>
                <w:color w:val="000000"/>
                <w:sz w:val="28"/>
                <w:szCs w:val="28"/>
              </w:rPr>
              <w:t>0% от оклада (должностного оклада) для руководителей структурных подразделений, специалистов, служащих и профессий рабочих</w:t>
            </w:r>
          </w:p>
        </w:tc>
        <w:tc>
          <w:tcPr>
            <w:tcW w:w="2367" w:type="dxa"/>
            <w:vAlign w:val="center"/>
          </w:tcPr>
          <w:p w14:paraId="64514005" w14:textId="77777777" w:rsidR="00AA378B" w:rsidRPr="00AA378B" w:rsidRDefault="00AA378B" w:rsidP="00E938DE">
            <w:pPr>
              <w:autoSpaceDE w:val="0"/>
              <w:autoSpaceDN w:val="0"/>
              <w:adjustRightInd w:val="0"/>
              <w:contextualSpacing/>
              <w:jc w:val="center"/>
              <w:rPr>
                <w:rFonts w:eastAsia="Calibri"/>
                <w:color w:val="000000"/>
                <w:sz w:val="28"/>
                <w:szCs w:val="28"/>
              </w:rPr>
            </w:pPr>
            <w:r w:rsidRPr="00AA378B">
              <w:rPr>
                <w:rFonts w:eastAsia="Calibri"/>
                <w:color w:val="000000"/>
                <w:sz w:val="28"/>
                <w:szCs w:val="28"/>
              </w:rPr>
              <w:t>Устанавливается за:</w:t>
            </w:r>
          </w:p>
          <w:p w14:paraId="785B5FB6" w14:textId="77777777" w:rsidR="00AA378B" w:rsidRPr="00AA378B" w:rsidRDefault="00AA378B" w:rsidP="00E938DE">
            <w:pPr>
              <w:autoSpaceDE w:val="0"/>
              <w:autoSpaceDN w:val="0"/>
              <w:adjustRightInd w:val="0"/>
              <w:contextualSpacing/>
              <w:jc w:val="center"/>
              <w:rPr>
                <w:rFonts w:eastAsia="Calibri"/>
                <w:color w:val="000000"/>
                <w:sz w:val="28"/>
                <w:szCs w:val="28"/>
              </w:rPr>
            </w:pPr>
            <w:r w:rsidRPr="00AA378B">
              <w:rPr>
                <w:rFonts w:eastAsia="Calibri"/>
                <w:color w:val="000000"/>
                <w:sz w:val="28"/>
                <w:szCs w:val="28"/>
              </w:rPr>
              <w:t>- участие в выполнении важных работ, мероприятий;</w:t>
            </w:r>
          </w:p>
          <w:p w14:paraId="47DFAD78" w14:textId="77777777" w:rsidR="00AA378B" w:rsidRPr="00AA378B" w:rsidRDefault="00AA378B" w:rsidP="00E938DE">
            <w:pPr>
              <w:autoSpaceDE w:val="0"/>
              <w:autoSpaceDN w:val="0"/>
              <w:adjustRightInd w:val="0"/>
              <w:contextualSpacing/>
              <w:jc w:val="center"/>
              <w:rPr>
                <w:rFonts w:eastAsia="Calibri"/>
                <w:color w:val="000000"/>
                <w:sz w:val="28"/>
                <w:szCs w:val="28"/>
              </w:rPr>
            </w:pPr>
            <w:r w:rsidRPr="00AA378B">
              <w:rPr>
                <w:rFonts w:eastAsia="Calibri"/>
                <w:color w:val="000000"/>
                <w:sz w:val="28"/>
                <w:szCs w:val="28"/>
              </w:rPr>
              <w:t>- интенсивность и напряженность работы;</w:t>
            </w:r>
          </w:p>
          <w:p w14:paraId="2CC54FD1" w14:textId="77777777" w:rsidR="00AA378B" w:rsidRPr="00AA378B" w:rsidRDefault="00AA378B" w:rsidP="00E938DE">
            <w:pPr>
              <w:autoSpaceDE w:val="0"/>
              <w:autoSpaceDN w:val="0"/>
              <w:adjustRightInd w:val="0"/>
              <w:contextualSpacing/>
              <w:jc w:val="center"/>
              <w:rPr>
                <w:rFonts w:eastAsia="Calibri"/>
                <w:color w:val="000000"/>
                <w:sz w:val="28"/>
                <w:szCs w:val="28"/>
              </w:rPr>
            </w:pPr>
            <w:r w:rsidRPr="00AA378B">
              <w:rPr>
                <w:rFonts w:eastAsia="Calibri"/>
                <w:color w:val="000000"/>
                <w:sz w:val="28"/>
                <w:szCs w:val="28"/>
              </w:rPr>
              <w:t>- организацию и проведение мероприятий, направленных на повышение авторитета и имиджа учреждения среди населения;</w:t>
            </w:r>
          </w:p>
          <w:p w14:paraId="4AD32284" w14:textId="77777777" w:rsidR="00AA378B" w:rsidRPr="00AA378B" w:rsidRDefault="00AA378B" w:rsidP="00E938DE">
            <w:pPr>
              <w:autoSpaceDE w:val="0"/>
              <w:autoSpaceDN w:val="0"/>
              <w:adjustRightInd w:val="0"/>
              <w:contextualSpacing/>
              <w:jc w:val="center"/>
              <w:rPr>
                <w:rFonts w:eastAsia="Calibri"/>
                <w:color w:val="000000"/>
                <w:sz w:val="28"/>
                <w:szCs w:val="28"/>
              </w:rPr>
            </w:pPr>
            <w:r w:rsidRPr="00AA378B">
              <w:rPr>
                <w:rFonts w:eastAsia="Calibri"/>
                <w:color w:val="000000"/>
                <w:sz w:val="28"/>
                <w:szCs w:val="28"/>
              </w:rPr>
              <w:t>- особый режим работы (связанный с обеспечением безаварийной, безотказной и бесперебойной работы всех служб учреждения);</w:t>
            </w:r>
          </w:p>
          <w:p w14:paraId="49D1832E" w14:textId="77777777" w:rsidR="00AA378B" w:rsidRPr="00AA378B" w:rsidRDefault="00AA378B" w:rsidP="00E938DE">
            <w:pPr>
              <w:autoSpaceDE w:val="0"/>
              <w:autoSpaceDN w:val="0"/>
              <w:adjustRightInd w:val="0"/>
              <w:contextualSpacing/>
              <w:jc w:val="center"/>
              <w:rPr>
                <w:rFonts w:eastAsia="Calibri"/>
                <w:color w:val="000000"/>
                <w:sz w:val="28"/>
                <w:szCs w:val="28"/>
              </w:rPr>
            </w:pPr>
            <w:r w:rsidRPr="00AA378B">
              <w:rPr>
                <w:rFonts w:eastAsia="Calibri"/>
                <w:color w:val="000000"/>
                <w:sz w:val="28"/>
                <w:szCs w:val="28"/>
              </w:rPr>
              <w:t xml:space="preserve">- систематическое досрочное выполнение работы с проявлением инициативы, творчества, с применением в работе </w:t>
            </w:r>
            <w:r w:rsidRPr="00AA378B">
              <w:rPr>
                <w:rFonts w:eastAsia="Calibri"/>
                <w:color w:val="000000"/>
                <w:sz w:val="28"/>
                <w:szCs w:val="28"/>
              </w:rPr>
              <w:lastRenderedPageBreak/>
              <w:t>современных форм и методов организации труда;</w:t>
            </w:r>
          </w:p>
          <w:p w14:paraId="2F572314" w14:textId="3F1D9AE1" w:rsidR="00AA378B" w:rsidRPr="009947A9" w:rsidRDefault="00AA378B" w:rsidP="00E938DE">
            <w:pPr>
              <w:autoSpaceDE w:val="0"/>
              <w:autoSpaceDN w:val="0"/>
              <w:adjustRightInd w:val="0"/>
              <w:contextualSpacing/>
              <w:jc w:val="center"/>
              <w:rPr>
                <w:rFonts w:eastAsia="Calibri"/>
                <w:color w:val="000000"/>
                <w:sz w:val="28"/>
                <w:szCs w:val="28"/>
              </w:rPr>
            </w:pPr>
            <w:r w:rsidRPr="00AA378B">
              <w:rPr>
                <w:rFonts w:eastAsia="Calibri"/>
                <w:color w:val="000000"/>
                <w:sz w:val="28"/>
                <w:szCs w:val="28"/>
              </w:rPr>
              <w:t>- выполнение работником учреждения важных работ, не определенных трудовым договором, а также в соответствии с условиями, установленными локальным нормативным актом учреждения</w:t>
            </w:r>
          </w:p>
        </w:tc>
        <w:tc>
          <w:tcPr>
            <w:tcW w:w="2193" w:type="dxa"/>
            <w:vAlign w:val="center"/>
          </w:tcPr>
          <w:p w14:paraId="3CE97A3A" w14:textId="0EC642DA" w:rsidR="00AA378B" w:rsidRPr="009947A9" w:rsidRDefault="00AA378B" w:rsidP="009947A9">
            <w:pPr>
              <w:autoSpaceDE w:val="0"/>
              <w:autoSpaceDN w:val="0"/>
              <w:adjustRightInd w:val="0"/>
              <w:jc w:val="center"/>
              <w:rPr>
                <w:rFonts w:eastAsia="Calibri"/>
                <w:color w:val="000000"/>
                <w:sz w:val="28"/>
                <w:szCs w:val="28"/>
              </w:rPr>
            </w:pPr>
            <w:r w:rsidRPr="00AA378B">
              <w:rPr>
                <w:rFonts w:eastAsia="Calibri"/>
                <w:color w:val="000000"/>
                <w:sz w:val="28"/>
                <w:szCs w:val="28"/>
              </w:rPr>
              <w:lastRenderedPageBreak/>
              <w:t>ежемесячно, в сроки, установленные для выплаты заработной платы</w:t>
            </w:r>
          </w:p>
        </w:tc>
      </w:tr>
      <w:tr w:rsidR="00856BC3" w14:paraId="3C4487D0" w14:textId="77777777" w:rsidTr="00856BC3">
        <w:trPr>
          <w:trHeight w:val="983"/>
        </w:trPr>
        <w:tc>
          <w:tcPr>
            <w:tcW w:w="594" w:type="dxa"/>
            <w:vAlign w:val="center"/>
          </w:tcPr>
          <w:p w14:paraId="75A458CC" w14:textId="2082A65C" w:rsidR="00856BC3" w:rsidRDefault="00856BC3" w:rsidP="009947A9">
            <w:pPr>
              <w:autoSpaceDE w:val="0"/>
              <w:autoSpaceDN w:val="0"/>
              <w:adjustRightInd w:val="0"/>
              <w:jc w:val="center"/>
              <w:rPr>
                <w:rFonts w:eastAsia="Calibri"/>
                <w:color w:val="000000"/>
                <w:sz w:val="28"/>
                <w:szCs w:val="28"/>
              </w:rPr>
            </w:pPr>
            <w:r>
              <w:rPr>
                <w:rFonts w:eastAsia="Calibri"/>
                <w:color w:val="000000"/>
                <w:sz w:val="28"/>
                <w:szCs w:val="28"/>
              </w:rPr>
              <w:t>2</w:t>
            </w:r>
          </w:p>
        </w:tc>
        <w:tc>
          <w:tcPr>
            <w:tcW w:w="2286" w:type="dxa"/>
            <w:vAlign w:val="center"/>
          </w:tcPr>
          <w:p w14:paraId="3CEF72C9" w14:textId="2E38BC2E" w:rsidR="00856BC3" w:rsidRDefault="00856BC3" w:rsidP="009947A9">
            <w:pPr>
              <w:autoSpaceDE w:val="0"/>
              <w:autoSpaceDN w:val="0"/>
              <w:adjustRightInd w:val="0"/>
              <w:jc w:val="center"/>
              <w:rPr>
                <w:rFonts w:eastAsia="Calibri"/>
                <w:color w:val="000000"/>
                <w:sz w:val="28"/>
                <w:szCs w:val="28"/>
              </w:rPr>
            </w:pPr>
            <w:r w:rsidRPr="00856BC3">
              <w:rPr>
                <w:rFonts w:eastAsia="Calibri"/>
                <w:color w:val="000000"/>
                <w:sz w:val="28"/>
                <w:szCs w:val="28"/>
              </w:rPr>
              <w:t>Выплата за качество выполняемых работ</w:t>
            </w:r>
          </w:p>
        </w:tc>
        <w:tc>
          <w:tcPr>
            <w:tcW w:w="2074" w:type="dxa"/>
            <w:vAlign w:val="center"/>
          </w:tcPr>
          <w:p w14:paraId="4913596B" w14:textId="42642C2B" w:rsidR="00856BC3" w:rsidRDefault="00856BC3" w:rsidP="009947A9">
            <w:pPr>
              <w:autoSpaceDE w:val="0"/>
              <w:autoSpaceDN w:val="0"/>
              <w:adjustRightInd w:val="0"/>
              <w:jc w:val="center"/>
              <w:rPr>
                <w:rFonts w:eastAsia="Calibri"/>
                <w:color w:val="000000"/>
                <w:sz w:val="28"/>
                <w:szCs w:val="28"/>
              </w:rPr>
            </w:pPr>
            <w:r>
              <w:rPr>
                <w:rFonts w:eastAsia="Calibri"/>
                <w:color w:val="000000"/>
                <w:sz w:val="28"/>
                <w:szCs w:val="28"/>
              </w:rPr>
              <w:t>д</w:t>
            </w:r>
            <w:r w:rsidRPr="00856BC3">
              <w:rPr>
                <w:rFonts w:eastAsia="Calibri"/>
                <w:color w:val="000000"/>
                <w:sz w:val="28"/>
                <w:szCs w:val="28"/>
              </w:rPr>
              <w:t>о 100% от оклада (должностного оклада) или ставки заработной платы</w:t>
            </w:r>
          </w:p>
        </w:tc>
        <w:tc>
          <w:tcPr>
            <w:tcW w:w="2367" w:type="dxa"/>
            <w:vAlign w:val="center"/>
          </w:tcPr>
          <w:p w14:paraId="1699C22D" w14:textId="77777777" w:rsidR="00856BC3" w:rsidRPr="00856BC3" w:rsidRDefault="00856BC3" w:rsidP="00856BC3">
            <w:pPr>
              <w:autoSpaceDE w:val="0"/>
              <w:autoSpaceDN w:val="0"/>
              <w:adjustRightInd w:val="0"/>
              <w:jc w:val="center"/>
              <w:rPr>
                <w:rFonts w:eastAsia="Calibri"/>
                <w:color w:val="000000"/>
                <w:sz w:val="28"/>
                <w:szCs w:val="28"/>
              </w:rPr>
            </w:pPr>
            <w:r w:rsidRPr="00856BC3">
              <w:rPr>
                <w:rFonts w:eastAsia="Calibri"/>
                <w:color w:val="000000"/>
                <w:sz w:val="28"/>
                <w:szCs w:val="28"/>
              </w:rPr>
              <w:t>Устанавливается за:</w:t>
            </w:r>
          </w:p>
          <w:p w14:paraId="563D8094" w14:textId="77777777" w:rsidR="00856BC3" w:rsidRPr="00856BC3" w:rsidRDefault="00856BC3" w:rsidP="00856BC3">
            <w:pPr>
              <w:autoSpaceDE w:val="0"/>
              <w:autoSpaceDN w:val="0"/>
              <w:adjustRightInd w:val="0"/>
              <w:jc w:val="center"/>
              <w:rPr>
                <w:rFonts w:eastAsia="Calibri"/>
                <w:color w:val="000000"/>
                <w:sz w:val="28"/>
                <w:szCs w:val="28"/>
              </w:rPr>
            </w:pPr>
            <w:r w:rsidRPr="00856BC3">
              <w:rPr>
                <w:rFonts w:eastAsia="Calibri"/>
                <w:color w:val="000000"/>
                <w:sz w:val="28"/>
                <w:szCs w:val="28"/>
              </w:rPr>
              <w:t>- успешное и добросовестное исполнение должностных обязанностей в соответствующем периоде;</w:t>
            </w:r>
          </w:p>
          <w:p w14:paraId="4BF565D6" w14:textId="77777777" w:rsidR="00856BC3" w:rsidRPr="00856BC3" w:rsidRDefault="00856BC3" w:rsidP="00856BC3">
            <w:pPr>
              <w:autoSpaceDE w:val="0"/>
              <w:autoSpaceDN w:val="0"/>
              <w:adjustRightInd w:val="0"/>
              <w:jc w:val="center"/>
              <w:rPr>
                <w:rFonts w:eastAsia="Calibri"/>
                <w:color w:val="000000"/>
                <w:sz w:val="28"/>
                <w:szCs w:val="28"/>
              </w:rPr>
            </w:pPr>
            <w:r w:rsidRPr="00856BC3">
              <w:rPr>
                <w:rFonts w:eastAsia="Calibri"/>
                <w:color w:val="000000"/>
                <w:sz w:val="28"/>
                <w:szCs w:val="28"/>
              </w:rPr>
              <w:t>- высокое качество выполняемой работы;</w:t>
            </w:r>
          </w:p>
          <w:p w14:paraId="508B06AE" w14:textId="77777777" w:rsidR="00856BC3" w:rsidRPr="00856BC3" w:rsidRDefault="00856BC3" w:rsidP="00856BC3">
            <w:pPr>
              <w:autoSpaceDE w:val="0"/>
              <w:autoSpaceDN w:val="0"/>
              <w:adjustRightInd w:val="0"/>
              <w:jc w:val="center"/>
              <w:rPr>
                <w:rFonts w:eastAsia="Calibri"/>
                <w:color w:val="000000"/>
                <w:sz w:val="28"/>
                <w:szCs w:val="28"/>
              </w:rPr>
            </w:pPr>
            <w:r w:rsidRPr="00856BC3">
              <w:rPr>
                <w:rFonts w:eastAsia="Calibri"/>
                <w:color w:val="000000"/>
                <w:sz w:val="28"/>
                <w:szCs w:val="28"/>
              </w:rPr>
              <w:t>- персональный вклад каждого работника в общие результаты деятельности учреждения;</w:t>
            </w:r>
          </w:p>
          <w:p w14:paraId="065A33E5" w14:textId="1886A3F3" w:rsidR="00856BC3" w:rsidRDefault="00856BC3" w:rsidP="00856BC3">
            <w:pPr>
              <w:autoSpaceDE w:val="0"/>
              <w:autoSpaceDN w:val="0"/>
              <w:adjustRightInd w:val="0"/>
              <w:jc w:val="center"/>
              <w:rPr>
                <w:rFonts w:eastAsia="Calibri"/>
                <w:color w:val="000000"/>
                <w:sz w:val="28"/>
                <w:szCs w:val="28"/>
              </w:rPr>
            </w:pPr>
            <w:r w:rsidRPr="00856BC3">
              <w:rPr>
                <w:rFonts w:eastAsia="Calibri"/>
                <w:color w:val="000000"/>
                <w:sz w:val="28"/>
                <w:szCs w:val="28"/>
              </w:rPr>
              <w:t xml:space="preserve">- выполнение порученной работы, связанной с обеспечением рабочего </w:t>
            </w:r>
            <w:r w:rsidRPr="00856BC3">
              <w:rPr>
                <w:rFonts w:eastAsia="Calibri"/>
                <w:color w:val="000000"/>
                <w:sz w:val="28"/>
                <w:szCs w:val="28"/>
              </w:rPr>
              <w:lastRenderedPageBreak/>
              <w:t>процесса или уставной деятельностью учреждения, а также в соответствии с показателями оценки эффективности деятельности работников учреждения</w:t>
            </w:r>
          </w:p>
        </w:tc>
        <w:tc>
          <w:tcPr>
            <w:tcW w:w="2193" w:type="dxa"/>
            <w:vAlign w:val="center"/>
          </w:tcPr>
          <w:p w14:paraId="4D857962" w14:textId="317C5673" w:rsidR="00856BC3" w:rsidRDefault="00856BC3" w:rsidP="009947A9">
            <w:pPr>
              <w:autoSpaceDE w:val="0"/>
              <w:autoSpaceDN w:val="0"/>
              <w:adjustRightInd w:val="0"/>
              <w:jc w:val="center"/>
              <w:rPr>
                <w:rFonts w:eastAsia="Calibri"/>
                <w:color w:val="000000"/>
                <w:sz w:val="28"/>
                <w:szCs w:val="28"/>
              </w:rPr>
            </w:pPr>
            <w:r w:rsidRPr="009947A9">
              <w:rPr>
                <w:rFonts w:eastAsia="Calibri"/>
                <w:color w:val="000000"/>
                <w:sz w:val="28"/>
                <w:szCs w:val="28"/>
              </w:rPr>
              <w:lastRenderedPageBreak/>
              <w:t>ежемесячно, в сроки, установленные для выплаты заработной платы</w:t>
            </w:r>
          </w:p>
        </w:tc>
      </w:tr>
      <w:tr w:rsidR="009947A9" w14:paraId="6EAA9329" w14:textId="77777777" w:rsidTr="00E745A0">
        <w:tc>
          <w:tcPr>
            <w:tcW w:w="594" w:type="dxa"/>
            <w:vAlign w:val="center"/>
          </w:tcPr>
          <w:p w14:paraId="4631F8E6" w14:textId="3973A2FB" w:rsidR="009947A9" w:rsidRDefault="00541A7E" w:rsidP="009947A9">
            <w:pPr>
              <w:autoSpaceDE w:val="0"/>
              <w:autoSpaceDN w:val="0"/>
              <w:adjustRightInd w:val="0"/>
              <w:jc w:val="center"/>
              <w:rPr>
                <w:rFonts w:eastAsia="Calibri"/>
                <w:color w:val="000000"/>
                <w:sz w:val="28"/>
                <w:szCs w:val="28"/>
              </w:rPr>
            </w:pPr>
            <w:r>
              <w:rPr>
                <w:rFonts w:eastAsia="Calibri"/>
                <w:color w:val="000000"/>
                <w:sz w:val="28"/>
                <w:szCs w:val="28"/>
              </w:rPr>
              <w:t>3</w:t>
            </w:r>
          </w:p>
        </w:tc>
        <w:tc>
          <w:tcPr>
            <w:tcW w:w="2286" w:type="dxa"/>
            <w:vAlign w:val="center"/>
          </w:tcPr>
          <w:p w14:paraId="06267769" w14:textId="5156F485" w:rsidR="009947A9" w:rsidRDefault="009947A9" w:rsidP="009947A9">
            <w:pPr>
              <w:autoSpaceDE w:val="0"/>
              <w:autoSpaceDN w:val="0"/>
              <w:adjustRightInd w:val="0"/>
              <w:jc w:val="center"/>
              <w:rPr>
                <w:rFonts w:eastAsia="Calibri"/>
                <w:color w:val="000000"/>
                <w:sz w:val="28"/>
                <w:szCs w:val="28"/>
              </w:rPr>
            </w:pPr>
            <w:r w:rsidRPr="009947A9">
              <w:rPr>
                <w:rFonts w:eastAsia="Calibri"/>
                <w:color w:val="000000"/>
                <w:sz w:val="28"/>
                <w:szCs w:val="28"/>
              </w:rPr>
              <w:t>Премиальная выплата по итогам работы за год</w:t>
            </w:r>
          </w:p>
        </w:tc>
        <w:tc>
          <w:tcPr>
            <w:tcW w:w="2074" w:type="dxa"/>
            <w:vAlign w:val="center"/>
          </w:tcPr>
          <w:p w14:paraId="0CBFA12F" w14:textId="7A3B0154" w:rsidR="009947A9" w:rsidRDefault="009947A9" w:rsidP="009947A9">
            <w:pPr>
              <w:autoSpaceDE w:val="0"/>
              <w:autoSpaceDN w:val="0"/>
              <w:adjustRightInd w:val="0"/>
              <w:jc w:val="center"/>
              <w:rPr>
                <w:rFonts w:eastAsia="Calibri"/>
                <w:color w:val="000000"/>
                <w:sz w:val="28"/>
                <w:szCs w:val="28"/>
              </w:rPr>
            </w:pPr>
            <w:r>
              <w:rPr>
                <w:rFonts w:eastAsia="Calibri"/>
                <w:color w:val="000000"/>
                <w:sz w:val="28"/>
                <w:szCs w:val="28"/>
              </w:rPr>
              <w:t>д</w:t>
            </w:r>
            <w:r w:rsidRPr="009947A9">
              <w:rPr>
                <w:rFonts w:eastAsia="Calibri"/>
                <w:color w:val="000000"/>
                <w:sz w:val="28"/>
                <w:szCs w:val="28"/>
              </w:rPr>
              <w:t xml:space="preserve">о </w:t>
            </w:r>
            <w:r w:rsidR="00300A59">
              <w:rPr>
                <w:rFonts w:eastAsia="Calibri"/>
                <w:color w:val="000000"/>
                <w:sz w:val="28"/>
                <w:szCs w:val="28"/>
              </w:rPr>
              <w:t>2</w:t>
            </w:r>
            <w:r w:rsidRPr="009947A9">
              <w:rPr>
                <w:rFonts w:eastAsia="Calibri"/>
                <w:color w:val="000000"/>
                <w:sz w:val="28"/>
                <w:szCs w:val="28"/>
              </w:rPr>
              <w:t xml:space="preserve"> окладов (должностных окладов), с начислением на них районного коэффициента и процентной надбавки к заработной плате за стаж работы в районах Крайнего Севера и приравненных к ним местностях</w:t>
            </w:r>
          </w:p>
        </w:tc>
        <w:tc>
          <w:tcPr>
            <w:tcW w:w="2367" w:type="dxa"/>
            <w:vAlign w:val="center"/>
          </w:tcPr>
          <w:p w14:paraId="2E9737BB" w14:textId="54597F6F" w:rsidR="009947A9" w:rsidRDefault="009947A9" w:rsidP="009947A9">
            <w:pPr>
              <w:autoSpaceDE w:val="0"/>
              <w:autoSpaceDN w:val="0"/>
              <w:adjustRightInd w:val="0"/>
              <w:jc w:val="center"/>
              <w:rPr>
                <w:rFonts w:eastAsia="Calibri"/>
                <w:color w:val="000000"/>
                <w:sz w:val="28"/>
                <w:szCs w:val="28"/>
              </w:rPr>
            </w:pPr>
            <w:r w:rsidRPr="009947A9">
              <w:rPr>
                <w:rFonts w:eastAsia="Calibri"/>
                <w:color w:val="000000"/>
                <w:sz w:val="28"/>
                <w:szCs w:val="28"/>
              </w:rPr>
              <w:t>Премирование устанавливается в соответствии с пунктами 29 - 32 настоящего Положения с учетом фактически отработанного времени согласно табелю учета рабочего времени</w:t>
            </w:r>
          </w:p>
        </w:tc>
        <w:tc>
          <w:tcPr>
            <w:tcW w:w="2193" w:type="dxa"/>
            <w:vAlign w:val="center"/>
          </w:tcPr>
          <w:p w14:paraId="7A41C87D" w14:textId="2DE5C1A1" w:rsidR="009947A9" w:rsidRDefault="00E745A0" w:rsidP="009947A9">
            <w:pPr>
              <w:autoSpaceDE w:val="0"/>
              <w:autoSpaceDN w:val="0"/>
              <w:adjustRightInd w:val="0"/>
              <w:jc w:val="center"/>
              <w:rPr>
                <w:rFonts w:eastAsia="Calibri"/>
                <w:color w:val="000000"/>
                <w:sz w:val="28"/>
                <w:szCs w:val="28"/>
              </w:rPr>
            </w:pPr>
            <w:r w:rsidRPr="00E745A0">
              <w:rPr>
                <w:rFonts w:eastAsia="Calibri"/>
                <w:color w:val="000000"/>
                <w:sz w:val="28"/>
                <w:szCs w:val="28"/>
              </w:rPr>
              <w:t>Премиальные выплаты по итогам работы за год осуществляются в конце финансового года</w:t>
            </w:r>
          </w:p>
        </w:tc>
      </w:tr>
    </w:tbl>
    <w:p w14:paraId="10D4EE5E" w14:textId="77777777" w:rsidR="00395982" w:rsidRDefault="00395982" w:rsidP="00395982">
      <w:pPr>
        <w:autoSpaceDE w:val="0"/>
        <w:autoSpaceDN w:val="0"/>
        <w:adjustRightInd w:val="0"/>
        <w:ind w:firstLine="540"/>
        <w:jc w:val="center"/>
        <w:rPr>
          <w:rFonts w:eastAsia="Calibri"/>
          <w:color w:val="000000"/>
          <w:sz w:val="28"/>
          <w:szCs w:val="28"/>
        </w:rPr>
      </w:pPr>
    </w:p>
    <w:p w14:paraId="43A32084" w14:textId="215A4505" w:rsidR="007E1E03" w:rsidRPr="00C24D6B" w:rsidRDefault="00C24D6B" w:rsidP="00C24D6B">
      <w:pPr>
        <w:autoSpaceDE w:val="0"/>
        <w:autoSpaceDN w:val="0"/>
        <w:adjustRightInd w:val="0"/>
        <w:jc w:val="center"/>
        <w:rPr>
          <w:rFonts w:eastAsia="Calibri"/>
          <w:b/>
          <w:bCs/>
          <w:color w:val="000000"/>
          <w:sz w:val="28"/>
          <w:szCs w:val="28"/>
        </w:rPr>
      </w:pPr>
      <w:r w:rsidRPr="00C24D6B">
        <w:rPr>
          <w:rFonts w:eastAsia="Calibri"/>
          <w:b/>
          <w:bCs/>
          <w:color w:val="000000"/>
          <w:sz w:val="28"/>
          <w:szCs w:val="28"/>
        </w:rPr>
        <w:t>Раздел V. Порядок и условия оплаты труда руководителя Учреждения, его заместителей</w:t>
      </w:r>
    </w:p>
    <w:p w14:paraId="38BF4D7C" w14:textId="3E53292F" w:rsidR="007E1E03" w:rsidRDefault="007E1E03" w:rsidP="009E4F7D">
      <w:pPr>
        <w:autoSpaceDE w:val="0"/>
        <w:autoSpaceDN w:val="0"/>
        <w:adjustRightInd w:val="0"/>
        <w:ind w:firstLine="540"/>
        <w:jc w:val="both"/>
        <w:rPr>
          <w:rFonts w:eastAsia="Calibri"/>
          <w:color w:val="000000"/>
          <w:sz w:val="28"/>
          <w:szCs w:val="28"/>
        </w:rPr>
      </w:pPr>
    </w:p>
    <w:p w14:paraId="100E8C58" w14:textId="77777777" w:rsidR="00C24D6B" w:rsidRDefault="00C24D6B" w:rsidP="00C24D6B">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C24D6B">
        <w:rPr>
          <w:rFonts w:eastAsia="Calibri"/>
          <w:color w:val="000000"/>
          <w:sz w:val="28"/>
          <w:szCs w:val="28"/>
        </w:rPr>
        <w:t>Заработная плата руководителя Учреждения и его заместителей состоит из должностного оклада, выплат компенсационного и стимулирующего характера, иных выплат.</w:t>
      </w:r>
    </w:p>
    <w:p w14:paraId="75C89DD4" w14:textId="2DE39D19" w:rsidR="00C24D6B" w:rsidRPr="00C24D6B" w:rsidRDefault="00C24D6B" w:rsidP="00C24D6B">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C24D6B">
        <w:rPr>
          <w:rFonts w:eastAsia="Calibri"/>
          <w:color w:val="000000"/>
          <w:sz w:val="28"/>
          <w:szCs w:val="28"/>
        </w:rPr>
        <w:t>Размер оклада (должностного оклада) руководителя Учреждения устанавливается в зависимости от подготовки, квалификации, количества сотрудников Учреждения, а также количества обособленных подразделений. Оклады (должностные оклады) по должностям руководителя, заместителей руководителя устанавливаются по согласованию с работодателем.</w:t>
      </w:r>
    </w:p>
    <w:p w14:paraId="175FB2C3" w14:textId="7DF609EA" w:rsidR="00E745A0" w:rsidRDefault="00C24D6B" w:rsidP="00C24D6B">
      <w:pPr>
        <w:autoSpaceDE w:val="0"/>
        <w:autoSpaceDN w:val="0"/>
        <w:adjustRightInd w:val="0"/>
        <w:ind w:firstLine="540"/>
        <w:jc w:val="both"/>
        <w:rPr>
          <w:rFonts w:eastAsia="Calibri"/>
          <w:color w:val="000000"/>
          <w:sz w:val="28"/>
          <w:szCs w:val="28"/>
        </w:rPr>
      </w:pPr>
      <w:r w:rsidRPr="00C24D6B">
        <w:rPr>
          <w:rFonts w:eastAsia="Calibri"/>
          <w:color w:val="000000"/>
          <w:sz w:val="28"/>
          <w:szCs w:val="28"/>
        </w:rPr>
        <w:t xml:space="preserve">Размер должностного оклада руководителя Учреждения определяется трудовым договором в зависимости от масштаба управления и особенностей </w:t>
      </w:r>
      <w:r w:rsidRPr="00C24D6B">
        <w:rPr>
          <w:rFonts w:eastAsia="Calibri"/>
          <w:color w:val="000000"/>
          <w:sz w:val="28"/>
          <w:szCs w:val="28"/>
        </w:rPr>
        <w:lastRenderedPageBreak/>
        <w:t xml:space="preserve">деятельности Учреждения согласно таблице </w:t>
      </w:r>
      <w:r w:rsidR="00D133E7">
        <w:rPr>
          <w:rFonts w:eastAsia="Calibri"/>
          <w:color w:val="000000"/>
          <w:sz w:val="28"/>
          <w:szCs w:val="28"/>
        </w:rPr>
        <w:t>8</w:t>
      </w:r>
      <w:r w:rsidRPr="00C24D6B">
        <w:rPr>
          <w:rFonts w:eastAsia="Calibri"/>
          <w:color w:val="000000"/>
          <w:sz w:val="28"/>
          <w:szCs w:val="28"/>
        </w:rPr>
        <w:t xml:space="preserve"> раздела V</w:t>
      </w:r>
      <w:r>
        <w:rPr>
          <w:rFonts w:eastAsia="Calibri"/>
          <w:color w:val="000000"/>
          <w:sz w:val="28"/>
          <w:szCs w:val="28"/>
        </w:rPr>
        <w:t xml:space="preserve"> настоящего Положения</w:t>
      </w:r>
      <w:r w:rsidRPr="00C24D6B">
        <w:rPr>
          <w:rFonts w:eastAsia="Calibri"/>
          <w:color w:val="000000"/>
          <w:sz w:val="28"/>
          <w:szCs w:val="28"/>
        </w:rPr>
        <w:t>.</w:t>
      </w:r>
    </w:p>
    <w:p w14:paraId="04B40764" w14:textId="192AD1A8" w:rsidR="00E745A0" w:rsidRDefault="00E745A0" w:rsidP="009E4F7D">
      <w:pPr>
        <w:autoSpaceDE w:val="0"/>
        <w:autoSpaceDN w:val="0"/>
        <w:adjustRightInd w:val="0"/>
        <w:ind w:firstLine="540"/>
        <w:jc w:val="both"/>
        <w:rPr>
          <w:rFonts w:eastAsia="Calibri"/>
          <w:color w:val="000000"/>
          <w:sz w:val="28"/>
          <w:szCs w:val="28"/>
        </w:rPr>
      </w:pPr>
    </w:p>
    <w:p w14:paraId="1AB9CAAA" w14:textId="60F15B35" w:rsidR="00C24D6B" w:rsidRDefault="00C24D6B" w:rsidP="00C24D6B">
      <w:pPr>
        <w:autoSpaceDE w:val="0"/>
        <w:autoSpaceDN w:val="0"/>
        <w:adjustRightInd w:val="0"/>
        <w:ind w:firstLine="540"/>
        <w:jc w:val="right"/>
        <w:rPr>
          <w:rFonts w:eastAsia="Calibri"/>
          <w:color w:val="000000"/>
          <w:sz w:val="28"/>
          <w:szCs w:val="28"/>
        </w:rPr>
      </w:pPr>
      <w:r>
        <w:rPr>
          <w:rFonts w:eastAsia="Calibri"/>
          <w:color w:val="000000"/>
          <w:sz w:val="28"/>
          <w:szCs w:val="28"/>
        </w:rPr>
        <w:t xml:space="preserve">Таблица </w:t>
      </w:r>
      <w:r w:rsidR="00D133E7">
        <w:rPr>
          <w:rFonts w:eastAsia="Calibri"/>
          <w:color w:val="000000"/>
          <w:sz w:val="28"/>
          <w:szCs w:val="28"/>
        </w:rPr>
        <w:t>8</w:t>
      </w:r>
    </w:p>
    <w:p w14:paraId="59BD805A" w14:textId="55F1E658" w:rsidR="00C24D6B" w:rsidRDefault="00C24D6B" w:rsidP="00C24D6B">
      <w:pPr>
        <w:autoSpaceDE w:val="0"/>
        <w:autoSpaceDN w:val="0"/>
        <w:adjustRightInd w:val="0"/>
        <w:ind w:firstLine="540"/>
        <w:jc w:val="right"/>
        <w:rPr>
          <w:rFonts w:eastAsia="Calibri"/>
          <w:color w:val="000000"/>
          <w:sz w:val="28"/>
          <w:szCs w:val="28"/>
        </w:rPr>
      </w:pPr>
    </w:p>
    <w:p w14:paraId="3C1E9C27" w14:textId="4FC60BC3" w:rsidR="00C24D6B" w:rsidRDefault="00C24D6B" w:rsidP="00C24D6B">
      <w:pPr>
        <w:autoSpaceDE w:val="0"/>
        <w:autoSpaceDN w:val="0"/>
        <w:adjustRightInd w:val="0"/>
        <w:jc w:val="center"/>
        <w:rPr>
          <w:rFonts w:eastAsia="Calibri"/>
          <w:color w:val="000000"/>
          <w:sz w:val="28"/>
          <w:szCs w:val="28"/>
        </w:rPr>
      </w:pPr>
      <w:r w:rsidRPr="00C24D6B">
        <w:rPr>
          <w:rFonts w:eastAsia="Calibri"/>
          <w:color w:val="000000"/>
          <w:sz w:val="28"/>
          <w:szCs w:val="28"/>
        </w:rPr>
        <w:t>Размер оклада (должностного оклада) руководителя, заместителя руководителя Учреждения</w:t>
      </w:r>
    </w:p>
    <w:p w14:paraId="7BBE2010" w14:textId="47E0F90D" w:rsidR="00C24D6B" w:rsidRDefault="00C24D6B" w:rsidP="00C24D6B">
      <w:pPr>
        <w:autoSpaceDE w:val="0"/>
        <w:autoSpaceDN w:val="0"/>
        <w:adjustRightInd w:val="0"/>
        <w:jc w:val="center"/>
        <w:rPr>
          <w:rFonts w:eastAsia="Calibri"/>
          <w:color w:val="000000"/>
          <w:sz w:val="28"/>
          <w:szCs w:val="28"/>
        </w:rPr>
      </w:pPr>
    </w:p>
    <w:tbl>
      <w:tblPr>
        <w:tblStyle w:val="a9"/>
        <w:tblW w:w="0" w:type="auto"/>
        <w:tblLook w:val="04A0" w:firstRow="1" w:lastRow="0" w:firstColumn="1" w:lastColumn="0" w:noHBand="0" w:noVBand="1"/>
      </w:tblPr>
      <w:tblGrid>
        <w:gridCol w:w="4757"/>
        <w:gridCol w:w="4757"/>
      </w:tblGrid>
      <w:tr w:rsidR="00C24D6B" w14:paraId="18B2BBB7" w14:textId="77777777" w:rsidTr="001B3498">
        <w:tc>
          <w:tcPr>
            <w:tcW w:w="9514" w:type="dxa"/>
            <w:gridSpan w:val="2"/>
          </w:tcPr>
          <w:p w14:paraId="1746F85D" w14:textId="5E34F4B9" w:rsidR="00C24D6B" w:rsidRDefault="00C24D6B" w:rsidP="00C24D6B">
            <w:pPr>
              <w:autoSpaceDE w:val="0"/>
              <w:autoSpaceDN w:val="0"/>
              <w:adjustRightInd w:val="0"/>
              <w:jc w:val="center"/>
              <w:rPr>
                <w:rFonts w:eastAsia="Calibri"/>
                <w:color w:val="000000"/>
                <w:sz w:val="28"/>
                <w:szCs w:val="28"/>
              </w:rPr>
            </w:pPr>
            <w:r w:rsidRPr="00C24D6B">
              <w:rPr>
                <w:rFonts w:eastAsia="Calibri"/>
                <w:color w:val="000000"/>
                <w:sz w:val="28"/>
                <w:szCs w:val="28"/>
              </w:rPr>
              <w:t>Учреждения по видам деятельности</w:t>
            </w:r>
          </w:p>
        </w:tc>
      </w:tr>
      <w:tr w:rsidR="00C24D6B" w14:paraId="03FA1D21" w14:textId="77777777" w:rsidTr="00C24D6B">
        <w:tc>
          <w:tcPr>
            <w:tcW w:w="4757" w:type="dxa"/>
          </w:tcPr>
          <w:p w14:paraId="1BD80A3D" w14:textId="0BECF2F0" w:rsidR="00C24D6B" w:rsidRDefault="00C24D6B" w:rsidP="00C24D6B">
            <w:pPr>
              <w:autoSpaceDE w:val="0"/>
              <w:autoSpaceDN w:val="0"/>
              <w:adjustRightInd w:val="0"/>
              <w:jc w:val="center"/>
              <w:rPr>
                <w:rFonts w:eastAsia="Calibri"/>
                <w:color w:val="000000"/>
                <w:sz w:val="28"/>
                <w:szCs w:val="28"/>
              </w:rPr>
            </w:pPr>
            <w:r w:rsidRPr="00C24D6B">
              <w:rPr>
                <w:rFonts w:eastAsia="Calibri"/>
                <w:color w:val="000000"/>
                <w:sz w:val="28"/>
                <w:szCs w:val="28"/>
              </w:rPr>
              <w:t>Наименование должности</w:t>
            </w:r>
          </w:p>
        </w:tc>
        <w:tc>
          <w:tcPr>
            <w:tcW w:w="4757" w:type="dxa"/>
          </w:tcPr>
          <w:p w14:paraId="4A0D86D3" w14:textId="468E5433" w:rsidR="00C24D6B" w:rsidRDefault="00C24D6B" w:rsidP="00C24D6B">
            <w:pPr>
              <w:autoSpaceDE w:val="0"/>
              <w:autoSpaceDN w:val="0"/>
              <w:adjustRightInd w:val="0"/>
              <w:jc w:val="center"/>
              <w:rPr>
                <w:rFonts w:eastAsia="Calibri"/>
                <w:color w:val="000000"/>
                <w:sz w:val="28"/>
                <w:szCs w:val="28"/>
              </w:rPr>
            </w:pPr>
            <w:r w:rsidRPr="00C24D6B">
              <w:rPr>
                <w:rFonts w:eastAsia="Calibri"/>
                <w:color w:val="000000"/>
                <w:sz w:val="28"/>
                <w:szCs w:val="28"/>
              </w:rPr>
              <w:t>Размер оклада (должностного оклада), рублей</w:t>
            </w:r>
          </w:p>
        </w:tc>
      </w:tr>
      <w:tr w:rsidR="00C24D6B" w14:paraId="5DB942B7" w14:textId="77777777" w:rsidTr="00C45E6D">
        <w:tc>
          <w:tcPr>
            <w:tcW w:w="9514" w:type="dxa"/>
            <w:gridSpan w:val="2"/>
          </w:tcPr>
          <w:p w14:paraId="79481778" w14:textId="46AEFBF9" w:rsidR="00C24D6B" w:rsidRDefault="00C24D6B" w:rsidP="00C24D6B">
            <w:pPr>
              <w:autoSpaceDE w:val="0"/>
              <w:autoSpaceDN w:val="0"/>
              <w:adjustRightInd w:val="0"/>
              <w:jc w:val="center"/>
              <w:rPr>
                <w:rFonts w:eastAsia="Calibri"/>
                <w:color w:val="000000"/>
                <w:sz w:val="28"/>
                <w:szCs w:val="28"/>
              </w:rPr>
            </w:pPr>
            <w:r w:rsidRPr="00C24D6B">
              <w:rPr>
                <w:rFonts w:eastAsia="Calibri"/>
                <w:color w:val="000000"/>
                <w:sz w:val="28"/>
                <w:szCs w:val="28"/>
              </w:rPr>
              <w:t>Учреждения культуры</w:t>
            </w:r>
          </w:p>
        </w:tc>
      </w:tr>
      <w:tr w:rsidR="00C24D6B" w14:paraId="0B21C123" w14:textId="77777777" w:rsidTr="00C24D6B">
        <w:tc>
          <w:tcPr>
            <w:tcW w:w="4757" w:type="dxa"/>
          </w:tcPr>
          <w:p w14:paraId="27414484" w14:textId="0D9D4336" w:rsidR="00C24D6B" w:rsidRDefault="00C24D6B" w:rsidP="00C24D6B">
            <w:pPr>
              <w:autoSpaceDE w:val="0"/>
              <w:autoSpaceDN w:val="0"/>
              <w:adjustRightInd w:val="0"/>
              <w:jc w:val="center"/>
              <w:rPr>
                <w:rFonts w:eastAsia="Calibri"/>
                <w:color w:val="000000"/>
                <w:sz w:val="28"/>
                <w:szCs w:val="28"/>
              </w:rPr>
            </w:pPr>
            <w:r w:rsidRPr="00C24D6B">
              <w:rPr>
                <w:rFonts w:eastAsia="Calibri"/>
                <w:color w:val="000000"/>
                <w:sz w:val="28"/>
                <w:szCs w:val="28"/>
              </w:rPr>
              <w:t>Директор</w:t>
            </w:r>
          </w:p>
        </w:tc>
        <w:tc>
          <w:tcPr>
            <w:tcW w:w="4757" w:type="dxa"/>
          </w:tcPr>
          <w:p w14:paraId="0DEE5439" w14:textId="14B25AAB" w:rsidR="00C24D6B" w:rsidRDefault="004B3AC0" w:rsidP="00C24D6B">
            <w:pPr>
              <w:autoSpaceDE w:val="0"/>
              <w:autoSpaceDN w:val="0"/>
              <w:adjustRightInd w:val="0"/>
              <w:jc w:val="center"/>
              <w:rPr>
                <w:rFonts w:eastAsia="Calibri"/>
                <w:color w:val="000000"/>
                <w:sz w:val="28"/>
                <w:szCs w:val="28"/>
              </w:rPr>
            </w:pPr>
            <w:r>
              <w:rPr>
                <w:rFonts w:eastAsia="Calibri"/>
                <w:color w:val="000000"/>
                <w:sz w:val="28"/>
                <w:szCs w:val="28"/>
              </w:rPr>
              <w:t>2</w:t>
            </w:r>
            <w:r w:rsidR="00D22CED">
              <w:rPr>
                <w:rFonts w:eastAsia="Calibri"/>
                <w:color w:val="000000"/>
                <w:sz w:val="28"/>
                <w:szCs w:val="28"/>
              </w:rPr>
              <w:t>5</w:t>
            </w:r>
            <w:r>
              <w:rPr>
                <w:rFonts w:eastAsia="Calibri"/>
                <w:color w:val="000000"/>
                <w:sz w:val="28"/>
                <w:szCs w:val="28"/>
              </w:rPr>
              <w:t> </w:t>
            </w:r>
            <w:r w:rsidR="00D22CED">
              <w:rPr>
                <w:rFonts w:eastAsia="Calibri"/>
                <w:color w:val="000000"/>
                <w:sz w:val="28"/>
                <w:szCs w:val="28"/>
              </w:rPr>
              <w:t>042</w:t>
            </w:r>
            <w:r>
              <w:rPr>
                <w:rFonts w:eastAsia="Calibri"/>
                <w:color w:val="000000"/>
                <w:sz w:val="28"/>
                <w:szCs w:val="28"/>
              </w:rPr>
              <w:t>,00</w:t>
            </w:r>
          </w:p>
        </w:tc>
      </w:tr>
    </w:tbl>
    <w:p w14:paraId="1CBF4FA7" w14:textId="62CC254B" w:rsidR="00C24D6B" w:rsidRDefault="00C24D6B" w:rsidP="00C24D6B">
      <w:pPr>
        <w:autoSpaceDE w:val="0"/>
        <w:autoSpaceDN w:val="0"/>
        <w:adjustRightInd w:val="0"/>
        <w:jc w:val="center"/>
        <w:rPr>
          <w:rFonts w:eastAsia="Calibri"/>
          <w:color w:val="000000"/>
          <w:sz w:val="28"/>
          <w:szCs w:val="28"/>
        </w:rPr>
      </w:pPr>
    </w:p>
    <w:p w14:paraId="4CBFA814" w14:textId="2BEFD896" w:rsidR="004B3AC0" w:rsidRDefault="004B3AC0" w:rsidP="004B3AC0">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4B3AC0">
        <w:rPr>
          <w:rFonts w:eastAsia="Calibri"/>
          <w:color w:val="000000"/>
          <w:sz w:val="28"/>
          <w:szCs w:val="28"/>
        </w:rPr>
        <w:t>Оклады (должностные оклады) заместителей руководителя, главного бухгалтера учреждения устанавливаются на 10 - 30% ниже оклада (должностного оклада) руководителя, в зависимости от условий, определенных коллективным договором, локальным нормативным актом учреждения.</w:t>
      </w:r>
    </w:p>
    <w:p w14:paraId="2B54BEC5" w14:textId="7E0F1007" w:rsidR="004B3AC0" w:rsidRDefault="004B3AC0" w:rsidP="004B3AC0">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4B3AC0">
        <w:rPr>
          <w:rFonts w:eastAsia="Calibri"/>
          <w:color w:val="000000"/>
          <w:sz w:val="28"/>
          <w:szCs w:val="28"/>
        </w:rPr>
        <w:t>Компенсационные выплаты руководителю учреждения, его заместителям и главному бухгалтеру устанавливаются в зависимости от условий их труда в соответствии с Трудовым кодексом Российской Федерации, нормативными правовыми актами Российской Федерации, содержащими нормы трудового права, с учетом особенностей, установленных разделом III настоящего Положения.</w:t>
      </w:r>
    </w:p>
    <w:p w14:paraId="22E6C72B" w14:textId="2B288E8F" w:rsidR="004B3AC0" w:rsidRDefault="004B3AC0" w:rsidP="004B3AC0">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4B3AC0">
        <w:rPr>
          <w:rFonts w:eastAsia="Calibri"/>
          <w:color w:val="000000"/>
          <w:sz w:val="28"/>
          <w:szCs w:val="28"/>
        </w:rPr>
        <w:t>Руководителю Учреждения устанавливаются следующие виды стимулирующих выплат:</w:t>
      </w:r>
    </w:p>
    <w:p w14:paraId="0AC73AE8" w14:textId="77777777" w:rsidR="00856BC3" w:rsidRPr="00856BC3" w:rsidRDefault="00856BC3" w:rsidP="00856BC3">
      <w:pPr>
        <w:pStyle w:val="ac"/>
        <w:tabs>
          <w:tab w:val="left" w:pos="993"/>
        </w:tabs>
        <w:autoSpaceDE w:val="0"/>
        <w:autoSpaceDN w:val="0"/>
        <w:adjustRightInd w:val="0"/>
        <w:ind w:left="567"/>
        <w:jc w:val="both"/>
        <w:rPr>
          <w:rFonts w:eastAsia="Calibri"/>
          <w:color w:val="000000"/>
          <w:sz w:val="28"/>
          <w:szCs w:val="28"/>
        </w:rPr>
      </w:pPr>
      <w:r w:rsidRPr="00856BC3">
        <w:rPr>
          <w:rFonts w:eastAsia="Calibri"/>
          <w:color w:val="000000"/>
          <w:sz w:val="28"/>
          <w:szCs w:val="28"/>
        </w:rPr>
        <w:t>премирование по итогам работы за месяц, год;</w:t>
      </w:r>
    </w:p>
    <w:p w14:paraId="02F72C9D" w14:textId="5B86EFAB" w:rsidR="004B3AC0" w:rsidRDefault="00856BC3" w:rsidP="00856BC3">
      <w:pPr>
        <w:pStyle w:val="ac"/>
        <w:tabs>
          <w:tab w:val="left" w:pos="993"/>
        </w:tabs>
        <w:autoSpaceDE w:val="0"/>
        <w:autoSpaceDN w:val="0"/>
        <w:adjustRightInd w:val="0"/>
        <w:ind w:left="567"/>
        <w:jc w:val="both"/>
        <w:rPr>
          <w:rFonts w:eastAsia="Calibri"/>
          <w:color w:val="000000"/>
          <w:sz w:val="28"/>
          <w:szCs w:val="28"/>
        </w:rPr>
      </w:pPr>
      <w:r w:rsidRPr="00856BC3">
        <w:rPr>
          <w:rFonts w:eastAsia="Calibri"/>
          <w:color w:val="000000"/>
          <w:sz w:val="28"/>
          <w:szCs w:val="28"/>
        </w:rPr>
        <w:t>единовременная премия за выполнение особо важных плановых мероприятий, заданий, поручений.</w:t>
      </w:r>
    </w:p>
    <w:p w14:paraId="165CE929" w14:textId="017F8E4D" w:rsidR="00D354BF" w:rsidRPr="00D354BF" w:rsidRDefault="00D354BF" w:rsidP="00D354BF">
      <w:pPr>
        <w:pStyle w:val="ac"/>
        <w:tabs>
          <w:tab w:val="left" w:pos="993"/>
        </w:tabs>
        <w:autoSpaceDE w:val="0"/>
        <w:autoSpaceDN w:val="0"/>
        <w:adjustRightInd w:val="0"/>
        <w:ind w:left="0" w:firstLine="567"/>
        <w:jc w:val="both"/>
        <w:rPr>
          <w:rFonts w:eastAsia="Calibri"/>
          <w:color w:val="000000"/>
          <w:sz w:val="28"/>
          <w:szCs w:val="28"/>
        </w:rPr>
      </w:pPr>
      <w:r w:rsidRPr="00D354BF">
        <w:rPr>
          <w:rFonts w:eastAsia="Calibri"/>
          <w:color w:val="000000"/>
          <w:sz w:val="28"/>
          <w:szCs w:val="28"/>
        </w:rPr>
        <w:t xml:space="preserve">Установление стимулирующих выплат руководителю Учреждения осуществляется по решению работодателя с учетом выполнения целевых показателей эффективности деятельности Учреждения и его руководителя, утвержденных распоряжением Администрации сельского поселения </w:t>
      </w:r>
      <w:r>
        <w:rPr>
          <w:rFonts w:eastAsia="Calibri"/>
          <w:color w:val="000000"/>
          <w:sz w:val="28"/>
          <w:szCs w:val="28"/>
        </w:rPr>
        <w:t>Цингалы</w:t>
      </w:r>
      <w:r w:rsidRPr="00D354BF">
        <w:rPr>
          <w:rFonts w:eastAsia="Calibri"/>
          <w:color w:val="000000"/>
          <w:sz w:val="28"/>
          <w:szCs w:val="28"/>
        </w:rPr>
        <w:t>, личного вклада руководителя Учреждения в осуществление основных задач и функций, определенных уставом Учреждения, а также выполнения обязанностей, предусмотренных трудовым договором.</w:t>
      </w:r>
    </w:p>
    <w:p w14:paraId="3BEA0C73" w14:textId="4222B683" w:rsidR="00D354BF" w:rsidRPr="00D354BF" w:rsidRDefault="00D354BF" w:rsidP="00D354BF">
      <w:pPr>
        <w:pStyle w:val="ac"/>
        <w:tabs>
          <w:tab w:val="left" w:pos="993"/>
        </w:tabs>
        <w:autoSpaceDE w:val="0"/>
        <w:autoSpaceDN w:val="0"/>
        <w:adjustRightInd w:val="0"/>
        <w:ind w:left="0" w:firstLine="567"/>
        <w:jc w:val="both"/>
        <w:rPr>
          <w:rFonts w:eastAsia="Calibri"/>
          <w:color w:val="000000"/>
          <w:sz w:val="28"/>
          <w:szCs w:val="28"/>
        </w:rPr>
      </w:pPr>
      <w:r w:rsidRPr="00D354BF">
        <w:rPr>
          <w:rFonts w:eastAsia="Calibri"/>
          <w:color w:val="000000"/>
          <w:sz w:val="28"/>
          <w:szCs w:val="28"/>
        </w:rPr>
        <w:t xml:space="preserve">Размеры и порядок назначения стимулирующих выплат руководителю Учреждения устанавливаются распоряжением Администрации сельского поселения </w:t>
      </w:r>
      <w:r>
        <w:rPr>
          <w:rFonts w:eastAsia="Calibri"/>
          <w:color w:val="000000"/>
          <w:sz w:val="28"/>
          <w:szCs w:val="28"/>
        </w:rPr>
        <w:t>Цингалы</w:t>
      </w:r>
      <w:r w:rsidRPr="00D354BF">
        <w:rPr>
          <w:rFonts w:eastAsia="Calibri"/>
          <w:color w:val="000000"/>
          <w:sz w:val="28"/>
          <w:szCs w:val="28"/>
        </w:rPr>
        <w:t xml:space="preserve"> в соответствии с разделом IV настоящего Положения.</w:t>
      </w:r>
    </w:p>
    <w:p w14:paraId="3639E749" w14:textId="77777777" w:rsidR="00D354BF" w:rsidRPr="00D354BF" w:rsidRDefault="00D354BF" w:rsidP="00D354BF">
      <w:pPr>
        <w:pStyle w:val="ac"/>
        <w:tabs>
          <w:tab w:val="left" w:pos="993"/>
        </w:tabs>
        <w:autoSpaceDE w:val="0"/>
        <w:autoSpaceDN w:val="0"/>
        <w:adjustRightInd w:val="0"/>
        <w:ind w:left="0" w:firstLine="567"/>
        <w:jc w:val="both"/>
        <w:rPr>
          <w:rFonts w:eastAsia="Calibri"/>
          <w:color w:val="000000"/>
          <w:sz w:val="28"/>
          <w:szCs w:val="28"/>
        </w:rPr>
      </w:pPr>
      <w:r w:rsidRPr="00D354BF">
        <w:rPr>
          <w:rFonts w:eastAsia="Calibri"/>
          <w:color w:val="000000"/>
          <w:sz w:val="28"/>
          <w:szCs w:val="28"/>
        </w:rPr>
        <w:t>Стимулирующие выплаты руководителю Учреждения снижаются в случаях:</w:t>
      </w:r>
    </w:p>
    <w:p w14:paraId="26D07B31" w14:textId="78AB81DA" w:rsidR="00D354BF" w:rsidRPr="00D354BF" w:rsidRDefault="00FF2A8B" w:rsidP="00D354BF">
      <w:pPr>
        <w:pStyle w:val="ac"/>
        <w:tabs>
          <w:tab w:val="left" w:pos="993"/>
        </w:tabs>
        <w:autoSpaceDE w:val="0"/>
        <w:autoSpaceDN w:val="0"/>
        <w:adjustRightInd w:val="0"/>
        <w:ind w:left="0" w:firstLine="567"/>
        <w:jc w:val="both"/>
        <w:rPr>
          <w:rFonts w:eastAsia="Calibri"/>
          <w:color w:val="000000"/>
          <w:sz w:val="28"/>
          <w:szCs w:val="28"/>
        </w:rPr>
      </w:pPr>
      <w:r>
        <w:rPr>
          <w:rFonts w:eastAsia="Calibri"/>
          <w:color w:val="000000"/>
          <w:sz w:val="28"/>
          <w:szCs w:val="28"/>
        </w:rPr>
        <w:t xml:space="preserve">- </w:t>
      </w:r>
      <w:r w:rsidR="00D354BF" w:rsidRPr="00D354BF">
        <w:rPr>
          <w:rFonts w:eastAsia="Calibri"/>
          <w:color w:val="000000"/>
          <w:sz w:val="28"/>
          <w:szCs w:val="28"/>
        </w:rPr>
        <w:t>неисполнения или ненадлежащего исполнения руководителем по его вине возложенных на него функций и полномочий в отчетном периоде, не достижения показателей эффективности и результативности работы Учреждения;</w:t>
      </w:r>
    </w:p>
    <w:p w14:paraId="15DCD7D2" w14:textId="5A00F095" w:rsidR="00D354BF" w:rsidRPr="00D354BF" w:rsidRDefault="00FF2A8B" w:rsidP="00D354BF">
      <w:pPr>
        <w:pStyle w:val="ac"/>
        <w:tabs>
          <w:tab w:val="left" w:pos="993"/>
        </w:tabs>
        <w:autoSpaceDE w:val="0"/>
        <w:autoSpaceDN w:val="0"/>
        <w:adjustRightInd w:val="0"/>
        <w:ind w:left="0" w:firstLine="567"/>
        <w:jc w:val="both"/>
        <w:rPr>
          <w:rFonts w:eastAsia="Calibri"/>
          <w:color w:val="000000"/>
          <w:sz w:val="28"/>
          <w:szCs w:val="28"/>
        </w:rPr>
      </w:pPr>
      <w:r>
        <w:rPr>
          <w:rFonts w:eastAsia="Calibri"/>
          <w:color w:val="000000"/>
          <w:sz w:val="28"/>
          <w:szCs w:val="28"/>
        </w:rPr>
        <w:lastRenderedPageBreak/>
        <w:t xml:space="preserve">- </w:t>
      </w:r>
      <w:r w:rsidR="00D354BF" w:rsidRPr="00D354BF">
        <w:rPr>
          <w:rFonts w:eastAsia="Calibri"/>
          <w:color w:val="000000"/>
          <w:sz w:val="28"/>
          <w:szCs w:val="28"/>
        </w:rPr>
        <w:t>наличия фактов нарушения законодательства и иных нормативных правовых актов о контрактной системе в сфере закупок товаров, работ, услуг для обеспечения муниципальных нужд, о закупках товаров, работ, услуг отдельными видами юридических лиц;</w:t>
      </w:r>
    </w:p>
    <w:p w14:paraId="26A93F86" w14:textId="3C38CFB6" w:rsidR="00D354BF" w:rsidRPr="00D354BF" w:rsidRDefault="00FF2A8B" w:rsidP="00D354BF">
      <w:pPr>
        <w:pStyle w:val="ac"/>
        <w:tabs>
          <w:tab w:val="left" w:pos="993"/>
        </w:tabs>
        <w:autoSpaceDE w:val="0"/>
        <w:autoSpaceDN w:val="0"/>
        <w:adjustRightInd w:val="0"/>
        <w:ind w:left="0" w:firstLine="567"/>
        <w:jc w:val="both"/>
        <w:rPr>
          <w:rFonts w:eastAsia="Calibri"/>
          <w:color w:val="000000"/>
          <w:sz w:val="28"/>
          <w:szCs w:val="28"/>
        </w:rPr>
      </w:pPr>
      <w:r>
        <w:rPr>
          <w:rFonts w:eastAsia="Calibri"/>
          <w:color w:val="000000"/>
          <w:sz w:val="28"/>
          <w:szCs w:val="28"/>
        </w:rPr>
        <w:t xml:space="preserve">- </w:t>
      </w:r>
      <w:r w:rsidR="00D354BF" w:rsidRPr="00D354BF">
        <w:rPr>
          <w:rFonts w:eastAsia="Calibri"/>
          <w:color w:val="000000"/>
          <w:sz w:val="28"/>
          <w:szCs w:val="28"/>
        </w:rPr>
        <w:t xml:space="preserve">причинения ущерба Учреждению, выявленному в отчетном периоде по результатам контрольных мероприятий Администрации сельского поселения </w:t>
      </w:r>
      <w:r>
        <w:rPr>
          <w:rFonts w:eastAsia="Calibri"/>
          <w:color w:val="000000"/>
          <w:sz w:val="28"/>
          <w:szCs w:val="28"/>
        </w:rPr>
        <w:t>Цингалы</w:t>
      </w:r>
      <w:r w:rsidR="00D354BF" w:rsidRPr="00D354BF">
        <w:rPr>
          <w:rFonts w:eastAsia="Calibri"/>
          <w:color w:val="000000"/>
          <w:sz w:val="28"/>
          <w:szCs w:val="28"/>
        </w:rPr>
        <w:t xml:space="preserve"> и (или) контрольно-надзорных органов в отношении Учреждения, в т.ч. за предыдущие периоды, но не более чем за 2 года;</w:t>
      </w:r>
    </w:p>
    <w:p w14:paraId="26162C6B" w14:textId="151A71B8" w:rsidR="00D354BF" w:rsidRPr="00D354BF" w:rsidRDefault="00FF2A8B" w:rsidP="00D354BF">
      <w:pPr>
        <w:pStyle w:val="ac"/>
        <w:tabs>
          <w:tab w:val="left" w:pos="993"/>
        </w:tabs>
        <w:autoSpaceDE w:val="0"/>
        <w:autoSpaceDN w:val="0"/>
        <w:adjustRightInd w:val="0"/>
        <w:ind w:left="0" w:firstLine="567"/>
        <w:jc w:val="both"/>
        <w:rPr>
          <w:rFonts w:eastAsia="Calibri"/>
          <w:color w:val="000000"/>
          <w:sz w:val="28"/>
          <w:szCs w:val="28"/>
        </w:rPr>
      </w:pPr>
      <w:r>
        <w:rPr>
          <w:rFonts w:eastAsia="Calibri"/>
          <w:color w:val="000000"/>
          <w:sz w:val="28"/>
          <w:szCs w:val="28"/>
        </w:rPr>
        <w:t xml:space="preserve">- </w:t>
      </w:r>
      <w:r w:rsidR="00D354BF" w:rsidRPr="00D354BF">
        <w:rPr>
          <w:rFonts w:eastAsia="Calibri"/>
          <w:color w:val="000000"/>
          <w:sz w:val="28"/>
          <w:szCs w:val="28"/>
        </w:rPr>
        <w:t>несоблюдения законодательства и иных нормативных правовых актов, регулирующих деятельность Учреждения;</w:t>
      </w:r>
    </w:p>
    <w:p w14:paraId="52DE19ED" w14:textId="57FB11B8" w:rsidR="00D354BF" w:rsidRPr="00D354BF" w:rsidRDefault="00FF2A8B" w:rsidP="00D354BF">
      <w:pPr>
        <w:pStyle w:val="ac"/>
        <w:tabs>
          <w:tab w:val="left" w:pos="993"/>
        </w:tabs>
        <w:autoSpaceDE w:val="0"/>
        <w:autoSpaceDN w:val="0"/>
        <w:adjustRightInd w:val="0"/>
        <w:ind w:left="0" w:firstLine="567"/>
        <w:jc w:val="both"/>
        <w:rPr>
          <w:rFonts w:eastAsia="Calibri"/>
          <w:color w:val="000000"/>
          <w:sz w:val="28"/>
          <w:szCs w:val="28"/>
        </w:rPr>
      </w:pPr>
      <w:r>
        <w:rPr>
          <w:rFonts w:eastAsia="Calibri"/>
          <w:color w:val="000000"/>
          <w:sz w:val="28"/>
          <w:szCs w:val="28"/>
        </w:rPr>
        <w:t xml:space="preserve">- </w:t>
      </w:r>
      <w:r w:rsidR="00D354BF" w:rsidRPr="00D354BF">
        <w:rPr>
          <w:rFonts w:eastAsia="Calibri"/>
          <w:color w:val="000000"/>
          <w:sz w:val="28"/>
          <w:szCs w:val="28"/>
        </w:rPr>
        <w:t>несоблюдения настоящего Положения.</w:t>
      </w:r>
    </w:p>
    <w:p w14:paraId="56D2B9A3" w14:textId="590E16DE" w:rsidR="00D354BF" w:rsidRDefault="00D354BF" w:rsidP="00D354BF">
      <w:pPr>
        <w:pStyle w:val="ac"/>
        <w:tabs>
          <w:tab w:val="left" w:pos="993"/>
        </w:tabs>
        <w:autoSpaceDE w:val="0"/>
        <w:autoSpaceDN w:val="0"/>
        <w:adjustRightInd w:val="0"/>
        <w:ind w:left="0" w:firstLine="567"/>
        <w:jc w:val="both"/>
        <w:rPr>
          <w:rFonts w:eastAsia="Calibri"/>
          <w:color w:val="000000"/>
          <w:sz w:val="28"/>
          <w:szCs w:val="28"/>
        </w:rPr>
      </w:pPr>
      <w:r w:rsidRPr="00D354BF">
        <w:rPr>
          <w:rFonts w:eastAsia="Calibri"/>
          <w:color w:val="000000"/>
          <w:sz w:val="28"/>
          <w:szCs w:val="28"/>
        </w:rPr>
        <w:t>Иные условия снижения стимулирующих выплат устанавливаются Системой оплаты труда Учреждения.</w:t>
      </w:r>
    </w:p>
    <w:p w14:paraId="386733A0" w14:textId="4741743D" w:rsidR="004B3AC0" w:rsidRDefault="00874291" w:rsidP="00FF2A8B">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874291">
        <w:rPr>
          <w:rFonts w:eastAsia="Calibri"/>
          <w:color w:val="000000"/>
          <w:sz w:val="28"/>
          <w:szCs w:val="28"/>
        </w:rPr>
        <w:t>Стимулирующие выплаты заместителям руководителя, главному бухгалтеру муниципального учреждения устанавливаются с учетом особенностей, установленных разделом IV Положения.</w:t>
      </w:r>
    </w:p>
    <w:p w14:paraId="42FBD257" w14:textId="2EB01AEC" w:rsidR="00847DC0" w:rsidRDefault="00847DC0" w:rsidP="00A43E17">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847DC0">
        <w:rPr>
          <w:rFonts w:eastAsia="Calibri"/>
          <w:color w:val="000000"/>
          <w:sz w:val="28"/>
          <w:szCs w:val="28"/>
        </w:rPr>
        <w:t xml:space="preserve">Иные выплаты руководителю </w:t>
      </w:r>
      <w:r>
        <w:rPr>
          <w:rFonts w:eastAsia="Calibri"/>
          <w:color w:val="000000"/>
          <w:sz w:val="28"/>
          <w:szCs w:val="28"/>
        </w:rPr>
        <w:t>У</w:t>
      </w:r>
      <w:r w:rsidRPr="00847DC0">
        <w:rPr>
          <w:rFonts w:eastAsia="Calibri"/>
          <w:color w:val="000000"/>
          <w:sz w:val="28"/>
          <w:szCs w:val="28"/>
        </w:rPr>
        <w:t xml:space="preserve">чреждения, заместителям руководителя, главному бухгалтеру устанавливаются в соответствии с </w:t>
      </w:r>
      <w:r w:rsidRPr="00F368D3">
        <w:rPr>
          <w:rFonts w:eastAsia="Calibri"/>
          <w:color w:val="000000"/>
          <w:sz w:val="28"/>
          <w:szCs w:val="28"/>
        </w:rPr>
        <w:t>пунктом 4</w:t>
      </w:r>
      <w:r w:rsidR="00C84132">
        <w:rPr>
          <w:rFonts w:eastAsia="Calibri"/>
          <w:color w:val="000000"/>
          <w:sz w:val="28"/>
          <w:szCs w:val="28"/>
        </w:rPr>
        <w:t>8</w:t>
      </w:r>
      <w:r w:rsidRPr="00847DC0">
        <w:rPr>
          <w:rFonts w:eastAsia="Calibri"/>
          <w:color w:val="000000"/>
          <w:sz w:val="28"/>
          <w:szCs w:val="28"/>
        </w:rPr>
        <w:t xml:space="preserve"> Положения.</w:t>
      </w:r>
    </w:p>
    <w:p w14:paraId="1A07361A" w14:textId="6AB727C7" w:rsidR="00847DC0" w:rsidRDefault="00847DC0" w:rsidP="00A43E17">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847DC0">
        <w:rPr>
          <w:rFonts w:eastAsia="Calibri"/>
          <w:color w:val="000000"/>
          <w:sz w:val="28"/>
          <w:szCs w:val="28"/>
        </w:rPr>
        <w:t xml:space="preserve">Руководитель </w:t>
      </w:r>
      <w:r>
        <w:rPr>
          <w:rFonts w:eastAsia="Calibri"/>
          <w:color w:val="000000"/>
          <w:sz w:val="28"/>
          <w:szCs w:val="28"/>
        </w:rPr>
        <w:t>У</w:t>
      </w:r>
      <w:r w:rsidRPr="00847DC0">
        <w:rPr>
          <w:rFonts w:eastAsia="Calibri"/>
          <w:color w:val="000000"/>
          <w:sz w:val="28"/>
          <w:szCs w:val="28"/>
        </w:rPr>
        <w:t xml:space="preserve">чреждения обязан не позднее 20 декабря представить в администрацию сельского поселения </w:t>
      </w:r>
      <w:r>
        <w:rPr>
          <w:rFonts w:eastAsia="Calibri"/>
          <w:color w:val="000000"/>
          <w:sz w:val="28"/>
          <w:szCs w:val="28"/>
        </w:rPr>
        <w:t>Цингалы</w:t>
      </w:r>
      <w:r w:rsidRPr="00847DC0">
        <w:rPr>
          <w:rFonts w:eastAsia="Calibri"/>
          <w:color w:val="000000"/>
          <w:sz w:val="28"/>
          <w:szCs w:val="28"/>
        </w:rPr>
        <w:t xml:space="preserve"> отчет о выполнении целевых показателей эффективности работы учреждения.</w:t>
      </w:r>
    </w:p>
    <w:p w14:paraId="5DE76CBA" w14:textId="0F7DF9AD" w:rsidR="00847DC0" w:rsidRDefault="00847DC0" w:rsidP="00847DC0">
      <w:pPr>
        <w:pStyle w:val="ac"/>
        <w:tabs>
          <w:tab w:val="left" w:pos="1134"/>
        </w:tabs>
        <w:autoSpaceDE w:val="0"/>
        <w:autoSpaceDN w:val="0"/>
        <w:adjustRightInd w:val="0"/>
        <w:ind w:left="0" w:firstLine="702"/>
        <w:jc w:val="both"/>
        <w:rPr>
          <w:rFonts w:eastAsia="Calibri"/>
          <w:color w:val="000000"/>
          <w:sz w:val="28"/>
          <w:szCs w:val="28"/>
        </w:rPr>
      </w:pPr>
      <w:r w:rsidRPr="00847DC0">
        <w:rPr>
          <w:rFonts w:eastAsia="Calibri"/>
          <w:color w:val="000000"/>
          <w:sz w:val="28"/>
          <w:szCs w:val="28"/>
        </w:rPr>
        <w:t xml:space="preserve">Администрация сельского поселения </w:t>
      </w:r>
      <w:r>
        <w:rPr>
          <w:rFonts w:eastAsia="Calibri"/>
          <w:color w:val="000000"/>
          <w:sz w:val="28"/>
          <w:szCs w:val="28"/>
        </w:rPr>
        <w:t>Цингалы</w:t>
      </w:r>
      <w:r w:rsidRPr="00847DC0">
        <w:rPr>
          <w:rFonts w:eastAsia="Calibri"/>
          <w:color w:val="000000"/>
          <w:sz w:val="28"/>
          <w:szCs w:val="28"/>
        </w:rPr>
        <w:t xml:space="preserve"> до 25 декабря проводит анализ выполнения (невыполнения) показателей за год, определяет степень их исполнения, оценивая процентами от общего количества баллов.</w:t>
      </w:r>
    </w:p>
    <w:p w14:paraId="6EE02967" w14:textId="28A1402B" w:rsidR="00847DC0" w:rsidRDefault="00847DC0" w:rsidP="00847DC0">
      <w:pPr>
        <w:pStyle w:val="ac"/>
        <w:tabs>
          <w:tab w:val="left" w:pos="1134"/>
        </w:tabs>
        <w:autoSpaceDE w:val="0"/>
        <w:autoSpaceDN w:val="0"/>
        <w:adjustRightInd w:val="0"/>
        <w:ind w:left="0" w:firstLine="702"/>
        <w:jc w:val="both"/>
        <w:rPr>
          <w:rFonts w:eastAsia="Calibri"/>
          <w:color w:val="000000"/>
          <w:sz w:val="28"/>
          <w:szCs w:val="28"/>
        </w:rPr>
      </w:pPr>
    </w:p>
    <w:tbl>
      <w:tblPr>
        <w:tblStyle w:val="a9"/>
        <w:tblW w:w="0" w:type="auto"/>
        <w:jc w:val="center"/>
        <w:tblLook w:val="04A0" w:firstRow="1" w:lastRow="0" w:firstColumn="1" w:lastColumn="0" w:noHBand="0" w:noVBand="1"/>
      </w:tblPr>
      <w:tblGrid>
        <w:gridCol w:w="3114"/>
        <w:gridCol w:w="5670"/>
      </w:tblGrid>
      <w:tr w:rsidR="00847DC0" w14:paraId="18457B5E" w14:textId="77777777" w:rsidTr="00847DC0">
        <w:trPr>
          <w:jc w:val="center"/>
        </w:trPr>
        <w:tc>
          <w:tcPr>
            <w:tcW w:w="3114" w:type="dxa"/>
          </w:tcPr>
          <w:p w14:paraId="5CFB56C9" w14:textId="41040719" w:rsid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rFonts w:eastAsia="Calibri"/>
                <w:color w:val="000000"/>
                <w:sz w:val="28"/>
                <w:szCs w:val="28"/>
              </w:rPr>
              <w:t>Количество баллов</w:t>
            </w:r>
          </w:p>
        </w:tc>
        <w:tc>
          <w:tcPr>
            <w:tcW w:w="5670" w:type="dxa"/>
          </w:tcPr>
          <w:p w14:paraId="313D507C" w14:textId="415B494D" w:rsid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rFonts w:eastAsia="Calibri"/>
                <w:color w:val="000000"/>
                <w:sz w:val="28"/>
                <w:szCs w:val="28"/>
              </w:rPr>
              <w:t>Размер премии по итогам года (в процентах)</w:t>
            </w:r>
          </w:p>
        </w:tc>
      </w:tr>
      <w:tr w:rsidR="00847DC0" w:rsidRPr="00847DC0" w14:paraId="38C05481" w14:textId="77777777" w:rsidTr="00847DC0">
        <w:trPr>
          <w:jc w:val="center"/>
        </w:trPr>
        <w:tc>
          <w:tcPr>
            <w:tcW w:w="3114" w:type="dxa"/>
          </w:tcPr>
          <w:p w14:paraId="3C9A8237" w14:textId="665A7DB9"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100 - 95</w:t>
            </w:r>
          </w:p>
        </w:tc>
        <w:tc>
          <w:tcPr>
            <w:tcW w:w="5670" w:type="dxa"/>
          </w:tcPr>
          <w:p w14:paraId="0E82533F" w14:textId="3895FDC5"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100</w:t>
            </w:r>
          </w:p>
        </w:tc>
      </w:tr>
      <w:tr w:rsidR="00847DC0" w:rsidRPr="00847DC0" w14:paraId="38D49528" w14:textId="77777777" w:rsidTr="00847DC0">
        <w:trPr>
          <w:jc w:val="center"/>
        </w:trPr>
        <w:tc>
          <w:tcPr>
            <w:tcW w:w="3114" w:type="dxa"/>
          </w:tcPr>
          <w:p w14:paraId="4576B0AE" w14:textId="6D35470E"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94 - 90</w:t>
            </w:r>
          </w:p>
        </w:tc>
        <w:tc>
          <w:tcPr>
            <w:tcW w:w="5670" w:type="dxa"/>
          </w:tcPr>
          <w:p w14:paraId="7564D88D" w14:textId="2FF3D1C8"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95</w:t>
            </w:r>
          </w:p>
        </w:tc>
      </w:tr>
      <w:tr w:rsidR="00847DC0" w:rsidRPr="00847DC0" w14:paraId="3B975AF4" w14:textId="77777777" w:rsidTr="00847DC0">
        <w:trPr>
          <w:jc w:val="center"/>
        </w:trPr>
        <w:tc>
          <w:tcPr>
            <w:tcW w:w="3114" w:type="dxa"/>
          </w:tcPr>
          <w:p w14:paraId="4E6AE3CA" w14:textId="37C3BC80"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89 - 85</w:t>
            </w:r>
          </w:p>
        </w:tc>
        <w:tc>
          <w:tcPr>
            <w:tcW w:w="5670" w:type="dxa"/>
          </w:tcPr>
          <w:p w14:paraId="75B1A86D" w14:textId="6B2341FB"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90</w:t>
            </w:r>
          </w:p>
        </w:tc>
      </w:tr>
      <w:tr w:rsidR="00847DC0" w:rsidRPr="00847DC0" w14:paraId="1E53BACB" w14:textId="77777777" w:rsidTr="00847DC0">
        <w:trPr>
          <w:jc w:val="center"/>
        </w:trPr>
        <w:tc>
          <w:tcPr>
            <w:tcW w:w="3114" w:type="dxa"/>
          </w:tcPr>
          <w:p w14:paraId="38891822" w14:textId="42A71EF6"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84 - 80</w:t>
            </w:r>
          </w:p>
        </w:tc>
        <w:tc>
          <w:tcPr>
            <w:tcW w:w="5670" w:type="dxa"/>
          </w:tcPr>
          <w:p w14:paraId="7E6FB3DA" w14:textId="205BA90C"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85</w:t>
            </w:r>
          </w:p>
        </w:tc>
      </w:tr>
      <w:tr w:rsidR="00847DC0" w:rsidRPr="00847DC0" w14:paraId="02EAE832" w14:textId="77777777" w:rsidTr="00847DC0">
        <w:trPr>
          <w:jc w:val="center"/>
        </w:trPr>
        <w:tc>
          <w:tcPr>
            <w:tcW w:w="3114" w:type="dxa"/>
          </w:tcPr>
          <w:p w14:paraId="0D31B652" w14:textId="7770F77D"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79 -75</w:t>
            </w:r>
          </w:p>
        </w:tc>
        <w:tc>
          <w:tcPr>
            <w:tcW w:w="5670" w:type="dxa"/>
          </w:tcPr>
          <w:p w14:paraId="472C2096" w14:textId="43D37736"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80</w:t>
            </w:r>
          </w:p>
        </w:tc>
      </w:tr>
      <w:tr w:rsidR="00847DC0" w:rsidRPr="00847DC0" w14:paraId="3B6ABF68" w14:textId="77777777" w:rsidTr="00847DC0">
        <w:trPr>
          <w:jc w:val="center"/>
        </w:trPr>
        <w:tc>
          <w:tcPr>
            <w:tcW w:w="3114" w:type="dxa"/>
          </w:tcPr>
          <w:p w14:paraId="08DA8781" w14:textId="229135C0"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74 - 70</w:t>
            </w:r>
          </w:p>
        </w:tc>
        <w:tc>
          <w:tcPr>
            <w:tcW w:w="5670" w:type="dxa"/>
          </w:tcPr>
          <w:p w14:paraId="428D2254" w14:textId="37C7C624"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75</w:t>
            </w:r>
          </w:p>
        </w:tc>
      </w:tr>
      <w:tr w:rsidR="00847DC0" w:rsidRPr="00847DC0" w14:paraId="1F11980B" w14:textId="77777777" w:rsidTr="00847DC0">
        <w:trPr>
          <w:jc w:val="center"/>
        </w:trPr>
        <w:tc>
          <w:tcPr>
            <w:tcW w:w="3114" w:type="dxa"/>
          </w:tcPr>
          <w:p w14:paraId="093DCD9B" w14:textId="0609202F"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69 - 65</w:t>
            </w:r>
          </w:p>
        </w:tc>
        <w:tc>
          <w:tcPr>
            <w:tcW w:w="5670" w:type="dxa"/>
          </w:tcPr>
          <w:p w14:paraId="2305581A" w14:textId="27245B08"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70</w:t>
            </w:r>
          </w:p>
        </w:tc>
      </w:tr>
      <w:tr w:rsidR="00847DC0" w:rsidRPr="00847DC0" w14:paraId="6A096405" w14:textId="77777777" w:rsidTr="00847DC0">
        <w:trPr>
          <w:jc w:val="center"/>
        </w:trPr>
        <w:tc>
          <w:tcPr>
            <w:tcW w:w="3114" w:type="dxa"/>
          </w:tcPr>
          <w:p w14:paraId="08E58983" w14:textId="38C4FEF9"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64 - 60</w:t>
            </w:r>
          </w:p>
        </w:tc>
        <w:tc>
          <w:tcPr>
            <w:tcW w:w="5670" w:type="dxa"/>
          </w:tcPr>
          <w:p w14:paraId="68D90E60" w14:textId="787671B7"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60</w:t>
            </w:r>
          </w:p>
        </w:tc>
      </w:tr>
      <w:tr w:rsidR="00847DC0" w:rsidRPr="00847DC0" w14:paraId="6BAC3003" w14:textId="77777777" w:rsidTr="00847DC0">
        <w:trPr>
          <w:jc w:val="center"/>
        </w:trPr>
        <w:tc>
          <w:tcPr>
            <w:tcW w:w="3114" w:type="dxa"/>
          </w:tcPr>
          <w:p w14:paraId="054F0A48" w14:textId="72F582D2"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менее 60</w:t>
            </w:r>
          </w:p>
        </w:tc>
        <w:tc>
          <w:tcPr>
            <w:tcW w:w="5670" w:type="dxa"/>
          </w:tcPr>
          <w:p w14:paraId="444A264D" w14:textId="4FA8B08B" w:rsidR="00847DC0" w:rsidRPr="00847DC0" w:rsidRDefault="00847DC0" w:rsidP="00847DC0">
            <w:pPr>
              <w:pStyle w:val="ac"/>
              <w:tabs>
                <w:tab w:val="left" w:pos="1134"/>
              </w:tabs>
              <w:autoSpaceDE w:val="0"/>
              <w:autoSpaceDN w:val="0"/>
              <w:adjustRightInd w:val="0"/>
              <w:ind w:left="0"/>
              <w:jc w:val="both"/>
              <w:rPr>
                <w:rFonts w:eastAsia="Calibri"/>
                <w:color w:val="000000"/>
                <w:sz w:val="28"/>
                <w:szCs w:val="28"/>
              </w:rPr>
            </w:pPr>
            <w:r w:rsidRPr="00847DC0">
              <w:rPr>
                <w:color w:val="000000"/>
                <w:sz w:val="28"/>
                <w:szCs w:val="28"/>
              </w:rPr>
              <w:t>не премируется</w:t>
            </w:r>
          </w:p>
        </w:tc>
      </w:tr>
    </w:tbl>
    <w:p w14:paraId="4D276CE4" w14:textId="0BBCD6DE" w:rsidR="00847DC0" w:rsidRDefault="00847DC0" w:rsidP="00847DC0">
      <w:pPr>
        <w:pStyle w:val="ac"/>
        <w:tabs>
          <w:tab w:val="left" w:pos="1134"/>
        </w:tabs>
        <w:autoSpaceDE w:val="0"/>
        <w:autoSpaceDN w:val="0"/>
        <w:adjustRightInd w:val="0"/>
        <w:ind w:left="0" w:firstLine="702"/>
        <w:jc w:val="both"/>
        <w:rPr>
          <w:rFonts w:eastAsia="Calibri"/>
          <w:color w:val="000000"/>
          <w:sz w:val="28"/>
          <w:szCs w:val="28"/>
        </w:rPr>
      </w:pPr>
    </w:p>
    <w:p w14:paraId="3D68270E" w14:textId="77777777" w:rsidR="00847DC0" w:rsidRDefault="00847DC0" w:rsidP="00847DC0">
      <w:pPr>
        <w:pStyle w:val="ac"/>
        <w:tabs>
          <w:tab w:val="left" w:pos="1134"/>
        </w:tabs>
        <w:autoSpaceDE w:val="0"/>
        <w:autoSpaceDN w:val="0"/>
        <w:adjustRightInd w:val="0"/>
        <w:ind w:left="0" w:firstLine="702"/>
        <w:jc w:val="both"/>
        <w:rPr>
          <w:rFonts w:eastAsia="Calibri"/>
          <w:color w:val="000000"/>
          <w:sz w:val="28"/>
          <w:szCs w:val="28"/>
        </w:rPr>
      </w:pPr>
      <w:r w:rsidRPr="00847DC0">
        <w:rPr>
          <w:rFonts w:eastAsia="Calibri"/>
          <w:color w:val="000000"/>
          <w:sz w:val="28"/>
          <w:szCs w:val="28"/>
        </w:rPr>
        <w:t xml:space="preserve">При сумме баллов, равной выполнению всех целевых показателей эффективности работы учреждения, размер премии по итогам года руководителю </w:t>
      </w:r>
      <w:r>
        <w:rPr>
          <w:rFonts w:eastAsia="Calibri"/>
          <w:color w:val="000000"/>
          <w:sz w:val="28"/>
          <w:szCs w:val="28"/>
        </w:rPr>
        <w:t>У</w:t>
      </w:r>
      <w:r w:rsidRPr="00847DC0">
        <w:rPr>
          <w:rFonts w:eastAsia="Calibri"/>
          <w:color w:val="000000"/>
          <w:sz w:val="28"/>
          <w:szCs w:val="28"/>
        </w:rPr>
        <w:t>чреждения равен 100 процентам.</w:t>
      </w:r>
    </w:p>
    <w:p w14:paraId="27430B60" w14:textId="77777777" w:rsidR="00847DC0" w:rsidRDefault="00847DC0" w:rsidP="00847DC0">
      <w:pPr>
        <w:pStyle w:val="ac"/>
        <w:tabs>
          <w:tab w:val="left" w:pos="1134"/>
        </w:tabs>
        <w:autoSpaceDE w:val="0"/>
        <w:autoSpaceDN w:val="0"/>
        <w:adjustRightInd w:val="0"/>
        <w:ind w:left="0" w:firstLine="702"/>
        <w:jc w:val="both"/>
        <w:rPr>
          <w:rFonts w:eastAsia="Calibri"/>
          <w:color w:val="000000"/>
          <w:sz w:val="28"/>
          <w:szCs w:val="28"/>
        </w:rPr>
      </w:pPr>
      <w:r w:rsidRPr="00847DC0">
        <w:rPr>
          <w:rFonts w:eastAsia="Calibri"/>
          <w:color w:val="000000"/>
          <w:sz w:val="28"/>
          <w:szCs w:val="28"/>
        </w:rPr>
        <w:t xml:space="preserve">При установлении администрацией сельского поселения </w:t>
      </w:r>
      <w:r>
        <w:rPr>
          <w:rFonts w:eastAsia="Calibri"/>
          <w:color w:val="000000"/>
          <w:sz w:val="28"/>
          <w:szCs w:val="28"/>
        </w:rPr>
        <w:t xml:space="preserve">Цингалы </w:t>
      </w:r>
      <w:r w:rsidRPr="00847DC0">
        <w:rPr>
          <w:rFonts w:eastAsia="Calibri"/>
          <w:color w:val="000000"/>
          <w:sz w:val="28"/>
          <w:szCs w:val="28"/>
        </w:rPr>
        <w:t xml:space="preserve">руководителю </w:t>
      </w:r>
      <w:r>
        <w:rPr>
          <w:rFonts w:eastAsia="Calibri"/>
          <w:color w:val="000000"/>
          <w:sz w:val="28"/>
          <w:szCs w:val="28"/>
        </w:rPr>
        <w:t>У</w:t>
      </w:r>
      <w:r w:rsidRPr="00847DC0">
        <w:rPr>
          <w:rFonts w:eastAsia="Calibri"/>
          <w:color w:val="000000"/>
          <w:sz w:val="28"/>
          <w:szCs w:val="28"/>
        </w:rPr>
        <w:t>чреждения более низкой суммы баллов размер премии по итогам года снижается или премия полностью не выплачивается.</w:t>
      </w:r>
    </w:p>
    <w:p w14:paraId="6997C2FA" w14:textId="77777777" w:rsidR="00847DC0" w:rsidRDefault="00847DC0" w:rsidP="00847DC0">
      <w:pPr>
        <w:pStyle w:val="ac"/>
        <w:tabs>
          <w:tab w:val="left" w:pos="1134"/>
        </w:tabs>
        <w:autoSpaceDE w:val="0"/>
        <w:autoSpaceDN w:val="0"/>
        <w:adjustRightInd w:val="0"/>
        <w:ind w:left="0" w:firstLine="702"/>
        <w:jc w:val="both"/>
        <w:rPr>
          <w:rFonts w:eastAsia="Calibri"/>
          <w:color w:val="000000"/>
          <w:sz w:val="28"/>
          <w:szCs w:val="28"/>
        </w:rPr>
      </w:pPr>
      <w:r w:rsidRPr="00847DC0">
        <w:rPr>
          <w:rFonts w:eastAsia="Calibri"/>
          <w:color w:val="000000"/>
          <w:sz w:val="28"/>
          <w:szCs w:val="28"/>
        </w:rPr>
        <w:lastRenderedPageBreak/>
        <w:t xml:space="preserve">По итогам рассмотрения отчета руководителя </w:t>
      </w:r>
      <w:r>
        <w:rPr>
          <w:rFonts w:eastAsia="Calibri"/>
          <w:color w:val="000000"/>
          <w:sz w:val="28"/>
          <w:szCs w:val="28"/>
        </w:rPr>
        <w:t>У</w:t>
      </w:r>
      <w:r w:rsidRPr="00847DC0">
        <w:rPr>
          <w:rFonts w:eastAsia="Calibri"/>
          <w:color w:val="000000"/>
          <w:sz w:val="28"/>
          <w:szCs w:val="28"/>
        </w:rPr>
        <w:t xml:space="preserve">чреждения о выполнении целевых показателей эффективности работы администрация сельского поселения </w:t>
      </w:r>
      <w:r>
        <w:rPr>
          <w:rFonts w:eastAsia="Calibri"/>
          <w:color w:val="000000"/>
          <w:sz w:val="28"/>
          <w:szCs w:val="28"/>
        </w:rPr>
        <w:t>Цингалы</w:t>
      </w:r>
      <w:r w:rsidRPr="00847DC0">
        <w:rPr>
          <w:rFonts w:eastAsia="Calibri"/>
          <w:color w:val="000000"/>
          <w:sz w:val="28"/>
          <w:szCs w:val="28"/>
        </w:rPr>
        <w:t xml:space="preserve"> принимает решение о размерах премии по итогам года в отношении руководителя </w:t>
      </w:r>
      <w:r>
        <w:rPr>
          <w:rFonts w:eastAsia="Calibri"/>
          <w:color w:val="000000"/>
          <w:sz w:val="28"/>
          <w:szCs w:val="28"/>
        </w:rPr>
        <w:t>У</w:t>
      </w:r>
      <w:r w:rsidRPr="00847DC0">
        <w:rPr>
          <w:rFonts w:eastAsia="Calibri"/>
          <w:color w:val="000000"/>
          <w:sz w:val="28"/>
          <w:szCs w:val="28"/>
        </w:rPr>
        <w:t xml:space="preserve">чреждения, которое оформляется распоряжением администрации сельского поселения </w:t>
      </w:r>
      <w:r>
        <w:rPr>
          <w:rFonts w:eastAsia="Calibri"/>
          <w:color w:val="000000"/>
          <w:sz w:val="28"/>
          <w:szCs w:val="28"/>
        </w:rPr>
        <w:t>Цингалы</w:t>
      </w:r>
      <w:r w:rsidRPr="00847DC0">
        <w:rPr>
          <w:rFonts w:eastAsia="Calibri"/>
          <w:color w:val="000000"/>
          <w:sz w:val="28"/>
          <w:szCs w:val="28"/>
        </w:rPr>
        <w:t>.</w:t>
      </w:r>
    </w:p>
    <w:p w14:paraId="0C249E4E" w14:textId="77777777" w:rsidR="00847DC0" w:rsidRDefault="00847DC0" w:rsidP="00847DC0">
      <w:pPr>
        <w:pStyle w:val="ac"/>
        <w:tabs>
          <w:tab w:val="left" w:pos="1134"/>
        </w:tabs>
        <w:autoSpaceDE w:val="0"/>
        <w:autoSpaceDN w:val="0"/>
        <w:adjustRightInd w:val="0"/>
        <w:ind w:left="0" w:firstLine="702"/>
        <w:jc w:val="both"/>
        <w:rPr>
          <w:rFonts w:eastAsia="Calibri"/>
          <w:color w:val="000000"/>
          <w:sz w:val="28"/>
          <w:szCs w:val="28"/>
        </w:rPr>
      </w:pPr>
      <w:r w:rsidRPr="00847DC0">
        <w:rPr>
          <w:rFonts w:eastAsia="Calibri"/>
          <w:color w:val="000000"/>
          <w:sz w:val="28"/>
          <w:szCs w:val="28"/>
        </w:rPr>
        <w:t>Премия по итогам года выплачивается руководител</w:t>
      </w:r>
      <w:r>
        <w:rPr>
          <w:rFonts w:eastAsia="Calibri"/>
          <w:color w:val="000000"/>
          <w:sz w:val="28"/>
          <w:szCs w:val="28"/>
        </w:rPr>
        <w:t>ю</w:t>
      </w:r>
      <w:r w:rsidRPr="00847DC0">
        <w:rPr>
          <w:rFonts w:eastAsia="Calibri"/>
          <w:color w:val="000000"/>
          <w:sz w:val="28"/>
          <w:szCs w:val="28"/>
        </w:rPr>
        <w:t xml:space="preserve"> </w:t>
      </w:r>
      <w:r>
        <w:rPr>
          <w:rFonts w:eastAsia="Calibri"/>
          <w:color w:val="000000"/>
          <w:sz w:val="28"/>
          <w:szCs w:val="28"/>
        </w:rPr>
        <w:t>У</w:t>
      </w:r>
      <w:r w:rsidRPr="00847DC0">
        <w:rPr>
          <w:rFonts w:eastAsia="Calibri"/>
          <w:color w:val="000000"/>
          <w:sz w:val="28"/>
          <w:szCs w:val="28"/>
        </w:rPr>
        <w:t>чреждений при наличии экономии бюджетных ассигнований в части оплаты труда и (или) средств, полученных учреждением от приносящей доход деятельности.</w:t>
      </w:r>
    </w:p>
    <w:p w14:paraId="668BBBD1" w14:textId="198750CA" w:rsidR="00847DC0" w:rsidRDefault="00847DC0" w:rsidP="00847DC0">
      <w:pPr>
        <w:pStyle w:val="ac"/>
        <w:tabs>
          <w:tab w:val="left" w:pos="1134"/>
        </w:tabs>
        <w:autoSpaceDE w:val="0"/>
        <w:autoSpaceDN w:val="0"/>
        <w:adjustRightInd w:val="0"/>
        <w:ind w:left="0" w:firstLine="702"/>
        <w:jc w:val="both"/>
        <w:rPr>
          <w:rFonts w:eastAsia="Calibri"/>
          <w:color w:val="000000"/>
          <w:sz w:val="28"/>
          <w:szCs w:val="28"/>
        </w:rPr>
      </w:pPr>
      <w:r w:rsidRPr="00847DC0">
        <w:rPr>
          <w:rFonts w:eastAsia="Calibri"/>
          <w:color w:val="000000"/>
          <w:sz w:val="28"/>
          <w:szCs w:val="28"/>
        </w:rPr>
        <w:t xml:space="preserve">Выплата премии по итогам года производится на основании представленной руководителем </w:t>
      </w:r>
      <w:r>
        <w:rPr>
          <w:rFonts w:eastAsia="Calibri"/>
          <w:color w:val="000000"/>
          <w:sz w:val="28"/>
          <w:szCs w:val="28"/>
        </w:rPr>
        <w:t>У</w:t>
      </w:r>
      <w:r w:rsidRPr="00847DC0">
        <w:rPr>
          <w:rFonts w:eastAsia="Calibri"/>
          <w:color w:val="000000"/>
          <w:sz w:val="28"/>
          <w:szCs w:val="28"/>
        </w:rPr>
        <w:t xml:space="preserve">чреждения администрации сельского поселения </w:t>
      </w:r>
      <w:r>
        <w:rPr>
          <w:rFonts w:eastAsia="Calibri"/>
          <w:color w:val="000000"/>
          <w:sz w:val="28"/>
          <w:szCs w:val="28"/>
        </w:rPr>
        <w:t>Цингалы</w:t>
      </w:r>
      <w:r w:rsidRPr="00847DC0">
        <w:rPr>
          <w:rFonts w:eastAsia="Calibri"/>
          <w:color w:val="000000"/>
          <w:sz w:val="28"/>
          <w:szCs w:val="28"/>
        </w:rPr>
        <w:t xml:space="preserve"> информации о наличии экономии.</w:t>
      </w:r>
    </w:p>
    <w:p w14:paraId="77331F09" w14:textId="7F3A8B4F" w:rsidR="00847DC0" w:rsidRDefault="00847DC0" w:rsidP="00847DC0">
      <w:pPr>
        <w:pStyle w:val="ac"/>
        <w:tabs>
          <w:tab w:val="left" w:pos="1134"/>
        </w:tabs>
        <w:autoSpaceDE w:val="0"/>
        <w:autoSpaceDN w:val="0"/>
        <w:adjustRightInd w:val="0"/>
        <w:ind w:left="0" w:firstLine="702"/>
        <w:jc w:val="both"/>
        <w:rPr>
          <w:rFonts w:eastAsia="Calibri"/>
          <w:color w:val="000000"/>
          <w:sz w:val="28"/>
          <w:szCs w:val="28"/>
        </w:rPr>
      </w:pPr>
    </w:p>
    <w:p w14:paraId="03FF5D66" w14:textId="47D0F795" w:rsidR="00847DC0" w:rsidRDefault="00847DC0" w:rsidP="00847DC0">
      <w:pPr>
        <w:pStyle w:val="ac"/>
        <w:tabs>
          <w:tab w:val="left" w:pos="1134"/>
        </w:tabs>
        <w:autoSpaceDE w:val="0"/>
        <w:autoSpaceDN w:val="0"/>
        <w:adjustRightInd w:val="0"/>
        <w:ind w:left="0"/>
        <w:jc w:val="center"/>
        <w:rPr>
          <w:rFonts w:eastAsia="Calibri"/>
          <w:color w:val="000000"/>
          <w:sz w:val="28"/>
          <w:szCs w:val="28"/>
        </w:rPr>
      </w:pPr>
      <w:r w:rsidRPr="00847DC0">
        <w:rPr>
          <w:rFonts w:eastAsia="Calibri"/>
          <w:color w:val="000000"/>
          <w:sz w:val="28"/>
          <w:szCs w:val="28"/>
        </w:rPr>
        <w:t>Целевые показатели эффективности работы руководител</w:t>
      </w:r>
      <w:r>
        <w:rPr>
          <w:rFonts w:eastAsia="Calibri"/>
          <w:color w:val="000000"/>
          <w:sz w:val="28"/>
          <w:szCs w:val="28"/>
        </w:rPr>
        <w:t>я</w:t>
      </w:r>
      <w:r w:rsidRPr="00847DC0">
        <w:rPr>
          <w:rFonts w:eastAsia="Calibri"/>
          <w:color w:val="000000"/>
          <w:sz w:val="28"/>
          <w:szCs w:val="28"/>
        </w:rPr>
        <w:t xml:space="preserve"> муниципальных учреждени</w:t>
      </w:r>
      <w:r>
        <w:rPr>
          <w:rFonts w:eastAsia="Calibri"/>
          <w:color w:val="000000"/>
          <w:sz w:val="28"/>
          <w:szCs w:val="28"/>
        </w:rPr>
        <w:t>я</w:t>
      </w:r>
      <w:r w:rsidRPr="00847DC0">
        <w:rPr>
          <w:rFonts w:eastAsia="Calibri"/>
          <w:color w:val="000000"/>
          <w:sz w:val="28"/>
          <w:szCs w:val="28"/>
        </w:rPr>
        <w:t xml:space="preserve"> культуры и критерии </w:t>
      </w:r>
      <w:r>
        <w:rPr>
          <w:rFonts w:eastAsia="Calibri"/>
          <w:color w:val="000000"/>
          <w:sz w:val="28"/>
          <w:szCs w:val="28"/>
        </w:rPr>
        <w:t xml:space="preserve">его </w:t>
      </w:r>
      <w:r w:rsidRPr="00847DC0">
        <w:rPr>
          <w:rFonts w:eastAsia="Calibri"/>
          <w:color w:val="000000"/>
          <w:sz w:val="28"/>
          <w:szCs w:val="28"/>
        </w:rPr>
        <w:t>оценки</w:t>
      </w:r>
    </w:p>
    <w:p w14:paraId="36B6EF6A" w14:textId="247BDA02" w:rsidR="00847DC0" w:rsidRDefault="00847DC0" w:rsidP="00847DC0">
      <w:pPr>
        <w:pStyle w:val="ac"/>
        <w:tabs>
          <w:tab w:val="left" w:pos="1134"/>
        </w:tabs>
        <w:autoSpaceDE w:val="0"/>
        <w:autoSpaceDN w:val="0"/>
        <w:adjustRightInd w:val="0"/>
        <w:ind w:left="0" w:firstLine="702"/>
        <w:jc w:val="center"/>
        <w:rPr>
          <w:rFonts w:eastAsia="Calibri"/>
          <w:color w:val="000000"/>
          <w:sz w:val="28"/>
          <w:szCs w:val="28"/>
        </w:rPr>
      </w:pPr>
    </w:p>
    <w:tbl>
      <w:tblPr>
        <w:tblStyle w:val="a9"/>
        <w:tblW w:w="0" w:type="auto"/>
        <w:tblLook w:val="04A0" w:firstRow="1" w:lastRow="0" w:firstColumn="1" w:lastColumn="0" w:noHBand="0" w:noVBand="1"/>
      </w:tblPr>
      <w:tblGrid>
        <w:gridCol w:w="696"/>
        <w:gridCol w:w="3663"/>
        <w:gridCol w:w="2848"/>
        <w:gridCol w:w="2307"/>
      </w:tblGrid>
      <w:tr w:rsidR="00847DC0" w14:paraId="02F88431" w14:textId="77777777" w:rsidTr="0093044E">
        <w:tc>
          <w:tcPr>
            <w:tcW w:w="696" w:type="dxa"/>
          </w:tcPr>
          <w:p w14:paraId="369933C9" w14:textId="3261F4C3" w:rsidR="00847DC0" w:rsidRPr="00847DC0" w:rsidRDefault="00847DC0" w:rsidP="00847DC0">
            <w:pPr>
              <w:pStyle w:val="af7"/>
              <w:spacing w:before="0" w:beforeAutospacing="0" w:after="0" w:afterAutospacing="0"/>
              <w:jc w:val="both"/>
            </w:pPr>
            <w:r w:rsidRPr="00847DC0">
              <w:rPr>
                <w:color w:val="000000"/>
              </w:rPr>
              <w:t>№</w:t>
            </w:r>
            <w:r>
              <w:rPr>
                <w:color w:val="000000"/>
              </w:rPr>
              <w:t xml:space="preserve"> </w:t>
            </w:r>
            <w:r w:rsidRPr="00847DC0">
              <w:rPr>
                <w:color w:val="000000"/>
              </w:rPr>
              <w:t>п/п</w:t>
            </w:r>
          </w:p>
        </w:tc>
        <w:tc>
          <w:tcPr>
            <w:tcW w:w="3663" w:type="dxa"/>
          </w:tcPr>
          <w:p w14:paraId="2E647778" w14:textId="7E764113" w:rsidR="00847DC0" w:rsidRPr="00847DC0" w:rsidRDefault="00847DC0" w:rsidP="00847DC0">
            <w:pPr>
              <w:pStyle w:val="ac"/>
              <w:tabs>
                <w:tab w:val="left" w:pos="1134"/>
              </w:tabs>
              <w:autoSpaceDE w:val="0"/>
              <w:autoSpaceDN w:val="0"/>
              <w:adjustRightInd w:val="0"/>
              <w:ind w:left="0"/>
              <w:jc w:val="center"/>
              <w:rPr>
                <w:rFonts w:eastAsia="Calibri"/>
                <w:color w:val="000000"/>
                <w:sz w:val="28"/>
                <w:szCs w:val="28"/>
              </w:rPr>
            </w:pPr>
            <w:r w:rsidRPr="00847DC0">
              <w:rPr>
                <w:color w:val="000000"/>
              </w:rPr>
              <w:t>Целевые показатели деятельности руководителя учреждения</w:t>
            </w:r>
          </w:p>
        </w:tc>
        <w:tc>
          <w:tcPr>
            <w:tcW w:w="2848" w:type="dxa"/>
          </w:tcPr>
          <w:p w14:paraId="5F47FB14" w14:textId="19AB7F19" w:rsidR="00847DC0" w:rsidRPr="00847DC0" w:rsidRDefault="00847DC0" w:rsidP="00847DC0">
            <w:pPr>
              <w:pStyle w:val="ac"/>
              <w:tabs>
                <w:tab w:val="left" w:pos="1134"/>
              </w:tabs>
              <w:autoSpaceDE w:val="0"/>
              <w:autoSpaceDN w:val="0"/>
              <w:adjustRightInd w:val="0"/>
              <w:ind w:left="0"/>
              <w:jc w:val="center"/>
              <w:rPr>
                <w:rFonts w:eastAsia="Calibri"/>
                <w:color w:val="000000"/>
                <w:sz w:val="28"/>
                <w:szCs w:val="28"/>
              </w:rPr>
            </w:pPr>
            <w:r w:rsidRPr="00847DC0">
              <w:rPr>
                <w:color w:val="000000"/>
              </w:rPr>
              <w:t>Критерии оценки деятельности руководителя учреждения в баллах</w:t>
            </w:r>
          </w:p>
        </w:tc>
        <w:tc>
          <w:tcPr>
            <w:tcW w:w="2307" w:type="dxa"/>
          </w:tcPr>
          <w:p w14:paraId="677808DA" w14:textId="43A0B77F" w:rsidR="00847DC0" w:rsidRPr="00847DC0" w:rsidRDefault="00847DC0" w:rsidP="00847DC0">
            <w:pPr>
              <w:pStyle w:val="ac"/>
              <w:tabs>
                <w:tab w:val="left" w:pos="1134"/>
              </w:tabs>
              <w:autoSpaceDE w:val="0"/>
              <w:autoSpaceDN w:val="0"/>
              <w:adjustRightInd w:val="0"/>
              <w:ind w:left="0"/>
              <w:jc w:val="center"/>
              <w:rPr>
                <w:rFonts w:eastAsia="Calibri"/>
                <w:color w:val="000000"/>
                <w:sz w:val="28"/>
                <w:szCs w:val="28"/>
              </w:rPr>
            </w:pPr>
            <w:r w:rsidRPr="00847DC0">
              <w:rPr>
                <w:color w:val="000000"/>
              </w:rPr>
              <w:t>Баллы (максимально возможное)</w:t>
            </w:r>
          </w:p>
        </w:tc>
      </w:tr>
      <w:tr w:rsidR="00847DC0" w14:paraId="146940DD" w14:textId="77777777" w:rsidTr="0093044E">
        <w:tc>
          <w:tcPr>
            <w:tcW w:w="696" w:type="dxa"/>
          </w:tcPr>
          <w:p w14:paraId="12F3FBFC" w14:textId="49172EFF" w:rsidR="00847DC0" w:rsidRPr="00847DC0" w:rsidRDefault="00847DC0" w:rsidP="00847DC0">
            <w:pPr>
              <w:pStyle w:val="ac"/>
              <w:tabs>
                <w:tab w:val="left" w:pos="1134"/>
              </w:tabs>
              <w:autoSpaceDE w:val="0"/>
              <w:autoSpaceDN w:val="0"/>
              <w:adjustRightInd w:val="0"/>
              <w:ind w:left="0"/>
              <w:jc w:val="center"/>
              <w:rPr>
                <w:rFonts w:eastAsia="Calibri"/>
                <w:color w:val="000000"/>
                <w:sz w:val="28"/>
                <w:szCs w:val="28"/>
              </w:rPr>
            </w:pPr>
            <w:r w:rsidRPr="00847DC0">
              <w:rPr>
                <w:color w:val="000000"/>
              </w:rPr>
              <w:t>1</w:t>
            </w:r>
          </w:p>
        </w:tc>
        <w:tc>
          <w:tcPr>
            <w:tcW w:w="3663" w:type="dxa"/>
          </w:tcPr>
          <w:p w14:paraId="35169E29" w14:textId="1972C787" w:rsidR="00847DC0" w:rsidRPr="00847DC0" w:rsidRDefault="00847DC0" w:rsidP="00847DC0">
            <w:pPr>
              <w:pStyle w:val="ac"/>
              <w:tabs>
                <w:tab w:val="left" w:pos="1134"/>
              </w:tabs>
              <w:autoSpaceDE w:val="0"/>
              <w:autoSpaceDN w:val="0"/>
              <w:adjustRightInd w:val="0"/>
              <w:ind w:left="0"/>
              <w:jc w:val="center"/>
              <w:rPr>
                <w:rFonts w:eastAsia="Calibri"/>
                <w:color w:val="000000"/>
                <w:sz w:val="28"/>
                <w:szCs w:val="28"/>
              </w:rPr>
            </w:pPr>
            <w:r w:rsidRPr="00847DC0">
              <w:rPr>
                <w:color w:val="000000"/>
              </w:rPr>
              <w:t>2</w:t>
            </w:r>
          </w:p>
        </w:tc>
        <w:tc>
          <w:tcPr>
            <w:tcW w:w="2848" w:type="dxa"/>
          </w:tcPr>
          <w:p w14:paraId="3FBE4A6F" w14:textId="635D462E" w:rsidR="00847DC0" w:rsidRPr="00847DC0" w:rsidRDefault="00847DC0" w:rsidP="00847DC0">
            <w:pPr>
              <w:pStyle w:val="ac"/>
              <w:tabs>
                <w:tab w:val="left" w:pos="1134"/>
              </w:tabs>
              <w:autoSpaceDE w:val="0"/>
              <w:autoSpaceDN w:val="0"/>
              <w:adjustRightInd w:val="0"/>
              <w:ind w:left="0"/>
              <w:jc w:val="center"/>
              <w:rPr>
                <w:rFonts w:eastAsia="Calibri"/>
                <w:color w:val="000000"/>
                <w:sz w:val="28"/>
                <w:szCs w:val="28"/>
              </w:rPr>
            </w:pPr>
            <w:r w:rsidRPr="00847DC0">
              <w:rPr>
                <w:color w:val="000000"/>
              </w:rPr>
              <w:t>3</w:t>
            </w:r>
          </w:p>
        </w:tc>
        <w:tc>
          <w:tcPr>
            <w:tcW w:w="2307" w:type="dxa"/>
          </w:tcPr>
          <w:p w14:paraId="023A5F5E" w14:textId="0C5A3F23" w:rsidR="00847DC0" w:rsidRPr="00847DC0" w:rsidRDefault="00847DC0" w:rsidP="00847DC0">
            <w:pPr>
              <w:pStyle w:val="ac"/>
              <w:tabs>
                <w:tab w:val="left" w:pos="1134"/>
              </w:tabs>
              <w:autoSpaceDE w:val="0"/>
              <w:autoSpaceDN w:val="0"/>
              <w:adjustRightInd w:val="0"/>
              <w:ind w:left="0"/>
              <w:jc w:val="center"/>
              <w:rPr>
                <w:rFonts w:eastAsia="Calibri"/>
                <w:color w:val="000000"/>
                <w:sz w:val="28"/>
                <w:szCs w:val="28"/>
              </w:rPr>
            </w:pPr>
            <w:r w:rsidRPr="00847DC0">
              <w:rPr>
                <w:color w:val="000000"/>
              </w:rPr>
              <w:t>4</w:t>
            </w:r>
          </w:p>
        </w:tc>
      </w:tr>
      <w:tr w:rsidR="00847DC0" w:rsidRPr="0093044E" w14:paraId="59AA8B11" w14:textId="77777777" w:rsidTr="00617E6A">
        <w:tc>
          <w:tcPr>
            <w:tcW w:w="9514" w:type="dxa"/>
            <w:gridSpan w:val="4"/>
          </w:tcPr>
          <w:p w14:paraId="39ED24D3" w14:textId="7FE1682D" w:rsidR="00847DC0" w:rsidRPr="0093044E" w:rsidRDefault="0093044E" w:rsidP="0093044E">
            <w:pPr>
              <w:pStyle w:val="ac"/>
              <w:tabs>
                <w:tab w:val="left" w:pos="1134"/>
              </w:tabs>
              <w:autoSpaceDE w:val="0"/>
              <w:autoSpaceDN w:val="0"/>
              <w:adjustRightInd w:val="0"/>
              <w:ind w:left="0"/>
              <w:rPr>
                <w:rFonts w:eastAsia="Calibri"/>
                <w:color w:val="000000"/>
              </w:rPr>
            </w:pPr>
            <w:r w:rsidRPr="0093044E">
              <w:rPr>
                <w:rFonts w:eastAsia="Calibri"/>
                <w:color w:val="000000"/>
              </w:rPr>
              <w:t>1. Основная деятельность учреждения (реализация основных программ)</w:t>
            </w:r>
          </w:p>
        </w:tc>
      </w:tr>
      <w:tr w:rsidR="0093044E" w14:paraId="18066A37" w14:textId="77777777" w:rsidTr="0093044E">
        <w:tc>
          <w:tcPr>
            <w:tcW w:w="696" w:type="dxa"/>
          </w:tcPr>
          <w:p w14:paraId="7EA5F1E6" w14:textId="6AD98BCB"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1.</w:t>
            </w:r>
          </w:p>
        </w:tc>
        <w:tc>
          <w:tcPr>
            <w:tcW w:w="3663" w:type="dxa"/>
          </w:tcPr>
          <w:p w14:paraId="3F3E05E2" w14:textId="36D4DEF6" w:rsidR="0093044E" w:rsidRPr="0093044E" w:rsidRDefault="0093044E" w:rsidP="0093044E">
            <w:pPr>
              <w:pStyle w:val="ac"/>
              <w:tabs>
                <w:tab w:val="left" w:pos="1134"/>
              </w:tabs>
              <w:autoSpaceDE w:val="0"/>
              <w:autoSpaceDN w:val="0"/>
              <w:adjustRightInd w:val="0"/>
              <w:ind w:left="0"/>
              <w:rPr>
                <w:rFonts w:eastAsia="Calibri"/>
                <w:color w:val="000000"/>
                <w:sz w:val="28"/>
                <w:szCs w:val="28"/>
              </w:rPr>
            </w:pPr>
            <w:r w:rsidRPr="0093044E">
              <w:rPr>
                <w:color w:val="000000"/>
              </w:rPr>
              <w:t>Сохранение качества оказания муниципальной услуги</w:t>
            </w:r>
          </w:p>
        </w:tc>
        <w:tc>
          <w:tcPr>
            <w:tcW w:w="2848" w:type="dxa"/>
          </w:tcPr>
          <w:p w14:paraId="4974765C" w14:textId="77777777" w:rsidR="0093044E" w:rsidRDefault="0093044E" w:rsidP="0093044E">
            <w:pPr>
              <w:pStyle w:val="ac"/>
              <w:tabs>
                <w:tab w:val="left" w:pos="1134"/>
              </w:tabs>
              <w:autoSpaceDE w:val="0"/>
              <w:autoSpaceDN w:val="0"/>
              <w:adjustRightInd w:val="0"/>
              <w:ind w:left="0"/>
              <w:jc w:val="center"/>
              <w:rPr>
                <w:rFonts w:eastAsia="Calibri"/>
                <w:color w:val="000000"/>
                <w:sz w:val="28"/>
                <w:szCs w:val="28"/>
              </w:rPr>
            </w:pPr>
          </w:p>
        </w:tc>
        <w:tc>
          <w:tcPr>
            <w:tcW w:w="2307" w:type="dxa"/>
          </w:tcPr>
          <w:p w14:paraId="13ED774C" w14:textId="77777777" w:rsidR="0093044E" w:rsidRDefault="0093044E" w:rsidP="0093044E">
            <w:pPr>
              <w:pStyle w:val="ac"/>
              <w:tabs>
                <w:tab w:val="left" w:pos="1134"/>
              </w:tabs>
              <w:autoSpaceDE w:val="0"/>
              <w:autoSpaceDN w:val="0"/>
              <w:adjustRightInd w:val="0"/>
              <w:ind w:left="0"/>
              <w:jc w:val="center"/>
              <w:rPr>
                <w:rFonts w:eastAsia="Calibri"/>
                <w:color w:val="000000"/>
                <w:sz w:val="28"/>
                <w:szCs w:val="28"/>
              </w:rPr>
            </w:pPr>
          </w:p>
        </w:tc>
      </w:tr>
      <w:tr w:rsidR="0093044E" w14:paraId="3112433F" w14:textId="77777777" w:rsidTr="00CD0903">
        <w:tc>
          <w:tcPr>
            <w:tcW w:w="9514" w:type="dxa"/>
            <w:gridSpan w:val="4"/>
          </w:tcPr>
          <w:p w14:paraId="7C931179" w14:textId="09664098" w:rsidR="0093044E" w:rsidRDefault="0093044E" w:rsidP="0093044E">
            <w:pPr>
              <w:pStyle w:val="ac"/>
              <w:tabs>
                <w:tab w:val="left" w:pos="1134"/>
              </w:tabs>
              <w:autoSpaceDE w:val="0"/>
              <w:autoSpaceDN w:val="0"/>
              <w:adjustRightInd w:val="0"/>
              <w:ind w:left="0"/>
              <w:rPr>
                <w:rFonts w:eastAsia="Calibri"/>
                <w:color w:val="000000"/>
                <w:sz w:val="28"/>
                <w:szCs w:val="28"/>
              </w:rPr>
            </w:pPr>
            <w:r w:rsidRPr="0093044E">
              <w:rPr>
                <w:rFonts w:eastAsia="Calibri"/>
                <w:color w:val="000000"/>
              </w:rPr>
              <w:t>Муниципальное казенное учреждение культуры «Сельский дом культуры и досуга с. Цингалы»</w:t>
            </w:r>
          </w:p>
        </w:tc>
      </w:tr>
      <w:tr w:rsidR="0093044E" w14:paraId="7CCBCBD6" w14:textId="77777777" w:rsidTr="0093044E">
        <w:tc>
          <w:tcPr>
            <w:tcW w:w="696" w:type="dxa"/>
          </w:tcPr>
          <w:p w14:paraId="24AA9E22" w14:textId="3D010332"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1.1.</w:t>
            </w:r>
          </w:p>
        </w:tc>
        <w:tc>
          <w:tcPr>
            <w:tcW w:w="3663" w:type="dxa"/>
          </w:tcPr>
          <w:p w14:paraId="40813473" w14:textId="6AE45AC6"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Количество проведенных мероприятий</w:t>
            </w:r>
          </w:p>
        </w:tc>
        <w:tc>
          <w:tcPr>
            <w:tcW w:w="2848" w:type="dxa"/>
          </w:tcPr>
          <w:p w14:paraId="37C5FF29" w14:textId="557B44F5"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от 100% до 90% - 2,5 баллов, за каждые 10% - минус 1 балл, ниже 60% - 0 баллов</w:t>
            </w:r>
          </w:p>
        </w:tc>
        <w:tc>
          <w:tcPr>
            <w:tcW w:w="2307" w:type="dxa"/>
          </w:tcPr>
          <w:p w14:paraId="41DAAA80" w14:textId="75113B8D"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2,5</w:t>
            </w:r>
          </w:p>
        </w:tc>
      </w:tr>
      <w:tr w:rsidR="0093044E" w14:paraId="5B560615" w14:textId="77777777" w:rsidTr="0093044E">
        <w:tc>
          <w:tcPr>
            <w:tcW w:w="696" w:type="dxa"/>
          </w:tcPr>
          <w:p w14:paraId="3157BAB1" w14:textId="3126742E"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1.2.</w:t>
            </w:r>
          </w:p>
        </w:tc>
        <w:tc>
          <w:tcPr>
            <w:tcW w:w="3663" w:type="dxa"/>
          </w:tcPr>
          <w:p w14:paraId="0DA1EC26" w14:textId="2B43C82D"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Количество посетителей (посещений) мероприятий</w:t>
            </w:r>
          </w:p>
        </w:tc>
        <w:tc>
          <w:tcPr>
            <w:tcW w:w="2848" w:type="dxa"/>
          </w:tcPr>
          <w:p w14:paraId="17ED2B19" w14:textId="62633A6A"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от 100% до 90% - 2,5 баллов, за каждые 10% - минус 1 балл, ниже 60% - 0 баллов</w:t>
            </w:r>
          </w:p>
        </w:tc>
        <w:tc>
          <w:tcPr>
            <w:tcW w:w="2307" w:type="dxa"/>
          </w:tcPr>
          <w:p w14:paraId="009B27E4" w14:textId="13C4ED12"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2,5</w:t>
            </w:r>
          </w:p>
        </w:tc>
      </w:tr>
      <w:tr w:rsidR="0093044E" w14:paraId="0B4AA345" w14:textId="77777777" w:rsidTr="0093044E">
        <w:tc>
          <w:tcPr>
            <w:tcW w:w="696" w:type="dxa"/>
          </w:tcPr>
          <w:p w14:paraId="0E342C93" w14:textId="04C788FC"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1.3.</w:t>
            </w:r>
          </w:p>
        </w:tc>
        <w:tc>
          <w:tcPr>
            <w:tcW w:w="3663" w:type="dxa"/>
          </w:tcPr>
          <w:p w14:paraId="029EB349" w14:textId="75DEDCEC"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Количество клубных формирований</w:t>
            </w:r>
          </w:p>
        </w:tc>
        <w:tc>
          <w:tcPr>
            <w:tcW w:w="2848" w:type="dxa"/>
          </w:tcPr>
          <w:p w14:paraId="1D50AD9F" w14:textId="01CE3E7A"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свыше 90% - 2,5 балла, 90% от плана - 2 балла, ниже 80% - 0 баллов</w:t>
            </w:r>
          </w:p>
        </w:tc>
        <w:tc>
          <w:tcPr>
            <w:tcW w:w="2307" w:type="dxa"/>
          </w:tcPr>
          <w:p w14:paraId="3B2165C9" w14:textId="603F81CB"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2,5</w:t>
            </w:r>
          </w:p>
        </w:tc>
      </w:tr>
      <w:tr w:rsidR="0093044E" w14:paraId="750AC428" w14:textId="77777777" w:rsidTr="0093044E">
        <w:tc>
          <w:tcPr>
            <w:tcW w:w="696" w:type="dxa"/>
          </w:tcPr>
          <w:p w14:paraId="296A3725" w14:textId="7F6340C8"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1.4.</w:t>
            </w:r>
          </w:p>
        </w:tc>
        <w:tc>
          <w:tcPr>
            <w:tcW w:w="3663" w:type="dxa"/>
          </w:tcPr>
          <w:p w14:paraId="6AD25D0E" w14:textId="1DB9290D"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Количество участников клубных формирований</w:t>
            </w:r>
          </w:p>
        </w:tc>
        <w:tc>
          <w:tcPr>
            <w:tcW w:w="2848" w:type="dxa"/>
          </w:tcPr>
          <w:p w14:paraId="2348E164" w14:textId="63689CE1"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свыше 90% - 2,5 балла, 90% от плана - 2 балла, ниже 80% - 0 баллов</w:t>
            </w:r>
          </w:p>
        </w:tc>
        <w:tc>
          <w:tcPr>
            <w:tcW w:w="2307" w:type="dxa"/>
          </w:tcPr>
          <w:p w14:paraId="3DFB842F" w14:textId="3F5756AE" w:rsidR="0093044E" w:rsidRPr="0093044E" w:rsidRDefault="0093044E" w:rsidP="0093044E">
            <w:pPr>
              <w:pStyle w:val="ac"/>
              <w:tabs>
                <w:tab w:val="left" w:pos="1134"/>
              </w:tabs>
              <w:autoSpaceDE w:val="0"/>
              <w:autoSpaceDN w:val="0"/>
              <w:adjustRightInd w:val="0"/>
              <w:ind w:left="0"/>
              <w:jc w:val="center"/>
              <w:rPr>
                <w:rFonts w:eastAsia="Calibri"/>
                <w:color w:val="000000"/>
                <w:sz w:val="28"/>
                <w:szCs w:val="28"/>
              </w:rPr>
            </w:pPr>
            <w:r w:rsidRPr="0093044E">
              <w:rPr>
                <w:color w:val="000000"/>
              </w:rPr>
              <w:t>2,5</w:t>
            </w:r>
          </w:p>
        </w:tc>
      </w:tr>
      <w:tr w:rsidR="0093044E" w14:paraId="04590400" w14:textId="77777777" w:rsidTr="00456A3A">
        <w:tc>
          <w:tcPr>
            <w:tcW w:w="9514" w:type="dxa"/>
            <w:gridSpan w:val="4"/>
          </w:tcPr>
          <w:p w14:paraId="65623A07" w14:textId="177DF915" w:rsidR="0093044E" w:rsidRPr="0093044E" w:rsidRDefault="0093044E" w:rsidP="0093044E">
            <w:pPr>
              <w:pStyle w:val="ac"/>
              <w:tabs>
                <w:tab w:val="left" w:pos="1134"/>
              </w:tabs>
              <w:autoSpaceDE w:val="0"/>
              <w:autoSpaceDN w:val="0"/>
              <w:adjustRightInd w:val="0"/>
              <w:ind w:left="0"/>
              <w:rPr>
                <w:color w:val="000000"/>
              </w:rPr>
            </w:pPr>
            <w:r w:rsidRPr="0093044E">
              <w:rPr>
                <w:rFonts w:eastAsia="Calibri"/>
                <w:color w:val="000000"/>
              </w:rPr>
              <w:t>Муниципальное казенное учреждение культуры «Сельский дом культуры и досуга с. Цингалы»</w:t>
            </w:r>
          </w:p>
        </w:tc>
      </w:tr>
      <w:tr w:rsidR="0093044E" w14:paraId="44AB421A" w14:textId="77777777" w:rsidTr="0093044E">
        <w:tc>
          <w:tcPr>
            <w:tcW w:w="696" w:type="dxa"/>
          </w:tcPr>
          <w:p w14:paraId="65FB253A" w14:textId="21230928"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1.10.</w:t>
            </w:r>
          </w:p>
        </w:tc>
        <w:tc>
          <w:tcPr>
            <w:tcW w:w="3663" w:type="dxa"/>
          </w:tcPr>
          <w:p w14:paraId="6ED008DF" w14:textId="5822FDC0"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Количество жалоб (замечаний) на качество муниципальной услуги (все учреждения)</w:t>
            </w:r>
          </w:p>
        </w:tc>
        <w:tc>
          <w:tcPr>
            <w:tcW w:w="2848" w:type="dxa"/>
          </w:tcPr>
          <w:p w14:paraId="3DF134F2" w14:textId="516D8DC2"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отсутствуют - 100%, или 5 баллов, жалоба - минус 40%, ниже 60% - 0 баллов</w:t>
            </w:r>
          </w:p>
        </w:tc>
        <w:tc>
          <w:tcPr>
            <w:tcW w:w="2307" w:type="dxa"/>
          </w:tcPr>
          <w:p w14:paraId="6988EAF9" w14:textId="72E4319A"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5</w:t>
            </w:r>
          </w:p>
        </w:tc>
      </w:tr>
      <w:tr w:rsidR="0093044E" w14:paraId="5841EC24" w14:textId="77777777" w:rsidTr="0093044E">
        <w:tc>
          <w:tcPr>
            <w:tcW w:w="696" w:type="dxa"/>
          </w:tcPr>
          <w:p w14:paraId="7913ABA5" w14:textId="374FD0E4"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1.11.</w:t>
            </w:r>
          </w:p>
        </w:tc>
        <w:tc>
          <w:tcPr>
            <w:tcW w:w="3663" w:type="dxa"/>
          </w:tcPr>
          <w:p w14:paraId="02ACCEBC" w14:textId="0C0D7CB2"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Выполнение плана мероприятий по охране труда, противопожарной безопасности и органов Роспотребнадзора</w:t>
            </w:r>
          </w:p>
        </w:tc>
        <w:tc>
          <w:tcPr>
            <w:tcW w:w="2848" w:type="dxa"/>
          </w:tcPr>
          <w:p w14:paraId="3A83A417" w14:textId="7C755F2D"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 xml:space="preserve">0 замечаний (кроме капитального характера) - 100%, или 5 баллов, 1 </w:t>
            </w:r>
            <w:r w:rsidRPr="0093044E">
              <w:rPr>
                <w:color w:val="000000"/>
              </w:rPr>
              <w:lastRenderedPageBreak/>
              <w:t>замечание - минус 0,5 балла</w:t>
            </w:r>
          </w:p>
        </w:tc>
        <w:tc>
          <w:tcPr>
            <w:tcW w:w="2307" w:type="dxa"/>
          </w:tcPr>
          <w:p w14:paraId="673ADD1F" w14:textId="3DD12920"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lastRenderedPageBreak/>
              <w:t>5</w:t>
            </w:r>
          </w:p>
        </w:tc>
      </w:tr>
      <w:tr w:rsidR="0093044E" w14:paraId="6191D6DA" w14:textId="77777777" w:rsidTr="0093044E">
        <w:tc>
          <w:tcPr>
            <w:tcW w:w="696" w:type="dxa"/>
          </w:tcPr>
          <w:p w14:paraId="740D00E9" w14:textId="1C237A22"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1.12.</w:t>
            </w:r>
          </w:p>
        </w:tc>
        <w:tc>
          <w:tcPr>
            <w:tcW w:w="3663" w:type="dxa"/>
          </w:tcPr>
          <w:p w14:paraId="31E8D0B3" w14:textId="18112519"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Количество победителей и призеров в смотрах, конкурсах, фестивалях: городских, областных (окружных), российских, международных</w:t>
            </w:r>
          </w:p>
        </w:tc>
        <w:tc>
          <w:tcPr>
            <w:tcW w:w="2848" w:type="dxa"/>
          </w:tcPr>
          <w:p w14:paraId="4B9B25CA" w14:textId="64C8F324"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отсутствие - 0 баллов, от 1 человека (коллектива) до 3 - 5 баллов, от 3 человек (коллективов) и выше - 10 баллов</w:t>
            </w:r>
          </w:p>
        </w:tc>
        <w:tc>
          <w:tcPr>
            <w:tcW w:w="2307" w:type="dxa"/>
          </w:tcPr>
          <w:p w14:paraId="1A058A28" w14:textId="0C249BBA"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10</w:t>
            </w:r>
          </w:p>
        </w:tc>
      </w:tr>
      <w:tr w:rsidR="0093044E" w14:paraId="25B5E01F" w14:textId="77777777" w:rsidTr="0093044E">
        <w:tc>
          <w:tcPr>
            <w:tcW w:w="696" w:type="dxa"/>
          </w:tcPr>
          <w:p w14:paraId="1AA70592" w14:textId="486724A6"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1.1</w:t>
            </w:r>
            <w:r>
              <w:rPr>
                <w:color w:val="000000"/>
              </w:rPr>
              <w:t>3</w:t>
            </w:r>
            <w:r w:rsidRPr="0093044E">
              <w:rPr>
                <w:color w:val="000000"/>
              </w:rPr>
              <w:t>.</w:t>
            </w:r>
          </w:p>
        </w:tc>
        <w:tc>
          <w:tcPr>
            <w:tcW w:w="3663" w:type="dxa"/>
          </w:tcPr>
          <w:p w14:paraId="148D6EBC" w14:textId="47E07937"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Отсутствие чрезвычайных происшествий</w:t>
            </w:r>
          </w:p>
        </w:tc>
        <w:tc>
          <w:tcPr>
            <w:tcW w:w="2848" w:type="dxa"/>
          </w:tcPr>
          <w:p w14:paraId="10DDDAB9" w14:textId="09971F2E"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отсутствие - 10 баллов</w:t>
            </w:r>
          </w:p>
        </w:tc>
        <w:tc>
          <w:tcPr>
            <w:tcW w:w="2307" w:type="dxa"/>
          </w:tcPr>
          <w:p w14:paraId="2A1C9611" w14:textId="0593E648"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10</w:t>
            </w:r>
          </w:p>
        </w:tc>
      </w:tr>
      <w:tr w:rsidR="00F4721E" w14:paraId="70AFC2E9" w14:textId="77777777" w:rsidTr="00AD1C54">
        <w:tc>
          <w:tcPr>
            <w:tcW w:w="9514" w:type="dxa"/>
            <w:gridSpan w:val="4"/>
          </w:tcPr>
          <w:p w14:paraId="0F9C0D1D" w14:textId="43342713" w:rsidR="00F4721E" w:rsidRPr="0093044E" w:rsidRDefault="00F4721E" w:rsidP="0093044E">
            <w:pPr>
              <w:pStyle w:val="ac"/>
              <w:tabs>
                <w:tab w:val="left" w:pos="1134"/>
              </w:tabs>
              <w:autoSpaceDE w:val="0"/>
              <w:autoSpaceDN w:val="0"/>
              <w:adjustRightInd w:val="0"/>
              <w:ind w:left="0"/>
              <w:rPr>
                <w:color w:val="000000"/>
              </w:rPr>
            </w:pPr>
            <w:r w:rsidRPr="00F4721E">
              <w:rPr>
                <w:color w:val="000000"/>
              </w:rPr>
              <w:t xml:space="preserve">Совокупная значимость всех критериев в баллах по разделу </w:t>
            </w:r>
            <w:r>
              <w:rPr>
                <w:color w:val="000000"/>
              </w:rPr>
              <w:t>2,5</w:t>
            </w:r>
            <w:r w:rsidRPr="00F4721E">
              <w:rPr>
                <w:color w:val="000000"/>
              </w:rPr>
              <w:t xml:space="preserve"> - 4</w:t>
            </w:r>
            <w:r>
              <w:rPr>
                <w:color w:val="000000"/>
              </w:rPr>
              <w:t>0</w:t>
            </w:r>
            <w:r w:rsidRPr="00F4721E">
              <w:rPr>
                <w:color w:val="000000"/>
              </w:rPr>
              <w:t xml:space="preserve"> баллов</w:t>
            </w:r>
          </w:p>
        </w:tc>
      </w:tr>
      <w:tr w:rsidR="0093044E" w14:paraId="43A2681A" w14:textId="77777777" w:rsidTr="00AD1C54">
        <w:tc>
          <w:tcPr>
            <w:tcW w:w="9514" w:type="dxa"/>
            <w:gridSpan w:val="4"/>
          </w:tcPr>
          <w:p w14:paraId="01D781FD" w14:textId="66D31B6E" w:rsidR="0093044E" w:rsidRPr="0093044E" w:rsidRDefault="0093044E" w:rsidP="0093044E">
            <w:pPr>
              <w:pStyle w:val="ac"/>
              <w:tabs>
                <w:tab w:val="left" w:pos="1134"/>
              </w:tabs>
              <w:autoSpaceDE w:val="0"/>
              <w:autoSpaceDN w:val="0"/>
              <w:adjustRightInd w:val="0"/>
              <w:ind w:left="0"/>
              <w:rPr>
                <w:color w:val="000000"/>
              </w:rPr>
            </w:pPr>
            <w:r w:rsidRPr="0093044E">
              <w:rPr>
                <w:color w:val="000000"/>
              </w:rPr>
              <w:t>2. Критерии по финансово-экономической деятельности и исполнительской дисциплине</w:t>
            </w:r>
          </w:p>
        </w:tc>
      </w:tr>
      <w:tr w:rsidR="0093044E" w14:paraId="57B13A09" w14:textId="77777777" w:rsidTr="0093044E">
        <w:tc>
          <w:tcPr>
            <w:tcW w:w="696" w:type="dxa"/>
          </w:tcPr>
          <w:p w14:paraId="2BB665A9" w14:textId="536ECF9C"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2.</w:t>
            </w:r>
            <w:r>
              <w:rPr>
                <w:color w:val="000000"/>
              </w:rPr>
              <w:t>1</w:t>
            </w:r>
            <w:r w:rsidRPr="0093044E">
              <w:rPr>
                <w:color w:val="000000"/>
              </w:rPr>
              <w:t>.</w:t>
            </w:r>
          </w:p>
        </w:tc>
        <w:tc>
          <w:tcPr>
            <w:tcW w:w="3663" w:type="dxa"/>
          </w:tcPr>
          <w:p w14:paraId="0F66BD6B" w14:textId="30D12A5E"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Отсутствие замечаний проверяющих органов по результатам проверок деятельности учреждения</w:t>
            </w:r>
          </w:p>
        </w:tc>
        <w:tc>
          <w:tcPr>
            <w:tcW w:w="2848" w:type="dxa"/>
          </w:tcPr>
          <w:p w14:paraId="737D6E1C" w14:textId="635316A3"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отсутствие - 10 баллов</w:t>
            </w:r>
          </w:p>
        </w:tc>
        <w:tc>
          <w:tcPr>
            <w:tcW w:w="2307" w:type="dxa"/>
          </w:tcPr>
          <w:p w14:paraId="2DF629E0" w14:textId="059857CA"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10</w:t>
            </w:r>
          </w:p>
        </w:tc>
      </w:tr>
      <w:tr w:rsidR="0093044E" w14:paraId="1625F502" w14:textId="77777777" w:rsidTr="0093044E">
        <w:tc>
          <w:tcPr>
            <w:tcW w:w="696" w:type="dxa"/>
          </w:tcPr>
          <w:p w14:paraId="0157D833" w14:textId="1893D975"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2.</w:t>
            </w:r>
            <w:r>
              <w:rPr>
                <w:color w:val="000000"/>
              </w:rPr>
              <w:t>2</w:t>
            </w:r>
            <w:r w:rsidRPr="0093044E">
              <w:rPr>
                <w:color w:val="000000"/>
              </w:rPr>
              <w:t>.</w:t>
            </w:r>
          </w:p>
        </w:tc>
        <w:tc>
          <w:tcPr>
            <w:tcW w:w="3663" w:type="dxa"/>
          </w:tcPr>
          <w:p w14:paraId="220DC61D" w14:textId="2A56CD3B"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Наличие фактов нецелевого использования финансовых средств</w:t>
            </w:r>
          </w:p>
        </w:tc>
        <w:tc>
          <w:tcPr>
            <w:tcW w:w="2848" w:type="dxa"/>
          </w:tcPr>
          <w:p w14:paraId="0576191C" w14:textId="5F0C0854"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отсутствие - 5 баллов</w:t>
            </w:r>
          </w:p>
        </w:tc>
        <w:tc>
          <w:tcPr>
            <w:tcW w:w="2307" w:type="dxa"/>
          </w:tcPr>
          <w:p w14:paraId="1EAE0C98" w14:textId="6BA86BAF"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5</w:t>
            </w:r>
          </w:p>
        </w:tc>
      </w:tr>
      <w:tr w:rsidR="0093044E" w14:paraId="757BF280" w14:textId="77777777" w:rsidTr="0093044E">
        <w:tc>
          <w:tcPr>
            <w:tcW w:w="696" w:type="dxa"/>
          </w:tcPr>
          <w:p w14:paraId="4934F806" w14:textId="4BE9C27A"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2.</w:t>
            </w:r>
            <w:r>
              <w:rPr>
                <w:color w:val="000000"/>
              </w:rPr>
              <w:t>3</w:t>
            </w:r>
            <w:r w:rsidRPr="0093044E">
              <w:rPr>
                <w:color w:val="000000"/>
              </w:rPr>
              <w:t>.</w:t>
            </w:r>
          </w:p>
        </w:tc>
        <w:tc>
          <w:tcPr>
            <w:tcW w:w="3663" w:type="dxa"/>
          </w:tcPr>
          <w:p w14:paraId="101BD968" w14:textId="7C18D31C"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Соблюдение сроков и порядка представления отчетности, информации, отсутствие замечаний</w:t>
            </w:r>
          </w:p>
        </w:tc>
        <w:tc>
          <w:tcPr>
            <w:tcW w:w="2848" w:type="dxa"/>
          </w:tcPr>
          <w:p w14:paraId="17703710" w14:textId="5F67E1B1"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соблюдение - 5 баллов, 1 замечание - минус 1 балл, свыше трех замечаний - 0 баллов</w:t>
            </w:r>
          </w:p>
        </w:tc>
        <w:tc>
          <w:tcPr>
            <w:tcW w:w="2307" w:type="dxa"/>
          </w:tcPr>
          <w:p w14:paraId="46FD10D7" w14:textId="2F4A1B58"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5</w:t>
            </w:r>
          </w:p>
        </w:tc>
      </w:tr>
      <w:tr w:rsidR="00F4721E" w14:paraId="7324B402" w14:textId="77777777" w:rsidTr="00AB343C">
        <w:tc>
          <w:tcPr>
            <w:tcW w:w="9514" w:type="dxa"/>
            <w:gridSpan w:val="4"/>
          </w:tcPr>
          <w:p w14:paraId="2328E6A3" w14:textId="27AE4D11" w:rsidR="00F4721E" w:rsidRPr="0093044E" w:rsidRDefault="00F4721E" w:rsidP="0093044E">
            <w:pPr>
              <w:pStyle w:val="ac"/>
              <w:tabs>
                <w:tab w:val="left" w:pos="1134"/>
              </w:tabs>
              <w:autoSpaceDE w:val="0"/>
              <w:autoSpaceDN w:val="0"/>
              <w:adjustRightInd w:val="0"/>
              <w:ind w:left="0"/>
              <w:rPr>
                <w:color w:val="000000"/>
              </w:rPr>
            </w:pPr>
            <w:r w:rsidRPr="00F4721E">
              <w:rPr>
                <w:color w:val="000000"/>
              </w:rPr>
              <w:t xml:space="preserve">Совокупная значимость всех критериев в баллах по разделу </w:t>
            </w:r>
            <w:r>
              <w:rPr>
                <w:color w:val="000000"/>
              </w:rPr>
              <w:t>5</w:t>
            </w:r>
            <w:r w:rsidRPr="00F4721E">
              <w:rPr>
                <w:color w:val="000000"/>
              </w:rPr>
              <w:t xml:space="preserve"> - </w:t>
            </w:r>
            <w:r>
              <w:rPr>
                <w:color w:val="000000"/>
              </w:rPr>
              <w:t>20</w:t>
            </w:r>
            <w:r w:rsidRPr="00F4721E">
              <w:rPr>
                <w:color w:val="000000"/>
              </w:rPr>
              <w:t xml:space="preserve"> балла</w:t>
            </w:r>
          </w:p>
        </w:tc>
      </w:tr>
      <w:tr w:rsidR="0093044E" w14:paraId="2309EC92" w14:textId="77777777" w:rsidTr="00AB343C">
        <w:tc>
          <w:tcPr>
            <w:tcW w:w="9514" w:type="dxa"/>
            <w:gridSpan w:val="4"/>
          </w:tcPr>
          <w:p w14:paraId="70C079B4" w14:textId="4EC8FEC0" w:rsidR="0093044E" w:rsidRPr="0093044E" w:rsidRDefault="0093044E" w:rsidP="0093044E">
            <w:pPr>
              <w:pStyle w:val="ac"/>
              <w:tabs>
                <w:tab w:val="left" w:pos="1134"/>
              </w:tabs>
              <w:autoSpaceDE w:val="0"/>
              <w:autoSpaceDN w:val="0"/>
              <w:adjustRightInd w:val="0"/>
              <w:ind w:left="0"/>
              <w:rPr>
                <w:color w:val="000000"/>
              </w:rPr>
            </w:pPr>
            <w:r w:rsidRPr="0093044E">
              <w:rPr>
                <w:color w:val="000000"/>
              </w:rPr>
              <w:t>3. Работа с кадрами</w:t>
            </w:r>
          </w:p>
        </w:tc>
      </w:tr>
      <w:tr w:rsidR="0093044E" w14:paraId="412749AB" w14:textId="77777777" w:rsidTr="0093044E">
        <w:tc>
          <w:tcPr>
            <w:tcW w:w="696" w:type="dxa"/>
          </w:tcPr>
          <w:p w14:paraId="4AFE56A2" w14:textId="4CD83FB2"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3.1.</w:t>
            </w:r>
          </w:p>
        </w:tc>
        <w:tc>
          <w:tcPr>
            <w:tcW w:w="3663" w:type="dxa"/>
          </w:tcPr>
          <w:p w14:paraId="1A4E6F2D" w14:textId="1F10727F"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Доля специалистов, прошедших повышение квалификации, профессиональную переподготовку</w:t>
            </w:r>
          </w:p>
        </w:tc>
        <w:tc>
          <w:tcPr>
            <w:tcW w:w="2848" w:type="dxa"/>
          </w:tcPr>
          <w:p w14:paraId="4E0BE185" w14:textId="55053C04"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отсутствие - 0 баллов, от 0,1% до 1% от общего количества работающих - 1 балл, свыше 1% - 2 балла</w:t>
            </w:r>
          </w:p>
        </w:tc>
        <w:tc>
          <w:tcPr>
            <w:tcW w:w="2307" w:type="dxa"/>
          </w:tcPr>
          <w:p w14:paraId="38D792CB" w14:textId="44DC430A"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2</w:t>
            </w:r>
          </w:p>
        </w:tc>
      </w:tr>
      <w:tr w:rsidR="0093044E" w14:paraId="63982543" w14:textId="77777777" w:rsidTr="0093044E">
        <w:tc>
          <w:tcPr>
            <w:tcW w:w="696" w:type="dxa"/>
          </w:tcPr>
          <w:p w14:paraId="1B41E962" w14:textId="5104AB73"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3.2.</w:t>
            </w:r>
          </w:p>
        </w:tc>
        <w:tc>
          <w:tcPr>
            <w:tcW w:w="3663" w:type="dxa"/>
          </w:tcPr>
          <w:p w14:paraId="4AA31A49" w14:textId="3B324C4B"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Стабильность коллектива</w:t>
            </w:r>
          </w:p>
        </w:tc>
        <w:tc>
          <w:tcPr>
            <w:tcW w:w="2848" w:type="dxa"/>
          </w:tcPr>
          <w:p w14:paraId="6E343982" w14:textId="13A5BA35"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коэффициент текучести (соотношение уволенных от общего количества работающих) до 0,1% - 5 баллов, свыше 0,1% - 0 баллов</w:t>
            </w:r>
          </w:p>
        </w:tc>
        <w:tc>
          <w:tcPr>
            <w:tcW w:w="2307" w:type="dxa"/>
          </w:tcPr>
          <w:p w14:paraId="648F2C02" w14:textId="57E53860"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5</w:t>
            </w:r>
          </w:p>
        </w:tc>
      </w:tr>
      <w:tr w:rsidR="0093044E" w14:paraId="4885D9E0" w14:textId="77777777" w:rsidTr="0093044E">
        <w:tc>
          <w:tcPr>
            <w:tcW w:w="696" w:type="dxa"/>
          </w:tcPr>
          <w:p w14:paraId="5EDA61B1" w14:textId="0FB0B2C3"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3.3.</w:t>
            </w:r>
          </w:p>
        </w:tc>
        <w:tc>
          <w:tcPr>
            <w:tcW w:w="3663" w:type="dxa"/>
          </w:tcPr>
          <w:p w14:paraId="7AE2A1C8" w14:textId="08C6AE4C"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Укомплектованность кадрами</w:t>
            </w:r>
          </w:p>
        </w:tc>
        <w:tc>
          <w:tcPr>
            <w:tcW w:w="2848" w:type="dxa"/>
          </w:tcPr>
          <w:p w14:paraId="636577BB" w14:textId="491949B7"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коэффициент отношения фактической численности работников за год к установленной штатной численности от 1% до 0,95% - 3 балла, ниже 0,95% - 0 баллов</w:t>
            </w:r>
          </w:p>
        </w:tc>
        <w:tc>
          <w:tcPr>
            <w:tcW w:w="2307" w:type="dxa"/>
          </w:tcPr>
          <w:p w14:paraId="46AF275C" w14:textId="6A2DBC7B" w:rsidR="0093044E" w:rsidRPr="0093044E" w:rsidRDefault="0093044E" w:rsidP="0093044E">
            <w:pPr>
              <w:pStyle w:val="ac"/>
              <w:tabs>
                <w:tab w:val="left" w:pos="1134"/>
              </w:tabs>
              <w:autoSpaceDE w:val="0"/>
              <w:autoSpaceDN w:val="0"/>
              <w:adjustRightInd w:val="0"/>
              <w:ind w:left="0"/>
              <w:jc w:val="center"/>
              <w:rPr>
                <w:color w:val="000000"/>
              </w:rPr>
            </w:pPr>
            <w:r w:rsidRPr="0093044E">
              <w:rPr>
                <w:color w:val="000000"/>
              </w:rPr>
              <w:t>3</w:t>
            </w:r>
          </w:p>
        </w:tc>
      </w:tr>
      <w:tr w:rsidR="00F4721E" w14:paraId="0EA70E0F" w14:textId="77777777" w:rsidTr="00E109DF">
        <w:tc>
          <w:tcPr>
            <w:tcW w:w="9514" w:type="dxa"/>
            <w:gridSpan w:val="4"/>
          </w:tcPr>
          <w:p w14:paraId="7DB472DA" w14:textId="67C3D5AD" w:rsidR="00F4721E" w:rsidRPr="0093044E" w:rsidRDefault="00F4721E" w:rsidP="0093044E">
            <w:pPr>
              <w:pStyle w:val="ac"/>
              <w:tabs>
                <w:tab w:val="left" w:pos="1134"/>
              </w:tabs>
              <w:autoSpaceDE w:val="0"/>
              <w:autoSpaceDN w:val="0"/>
              <w:adjustRightInd w:val="0"/>
              <w:ind w:left="0"/>
              <w:rPr>
                <w:color w:val="000000"/>
              </w:rPr>
            </w:pPr>
            <w:r w:rsidRPr="00F4721E">
              <w:rPr>
                <w:color w:val="000000"/>
              </w:rPr>
              <w:t>Совокупная значимость всех критериев в баллах по разделу 3 - 10 баллов</w:t>
            </w:r>
          </w:p>
        </w:tc>
      </w:tr>
      <w:tr w:rsidR="0093044E" w14:paraId="4F299FAE" w14:textId="77777777" w:rsidTr="00E109DF">
        <w:tc>
          <w:tcPr>
            <w:tcW w:w="9514" w:type="dxa"/>
            <w:gridSpan w:val="4"/>
          </w:tcPr>
          <w:p w14:paraId="60D10E97" w14:textId="73C69559" w:rsidR="0093044E" w:rsidRPr="0093044E" w:rsidRDefault="0093044E" w:rsidP="0093044E">
            <w:pPr>
              <w:pStyle w:val="ac"/>
              <w:tabs>
                <w:tab w:val="left" w:pos="1134"/>
              </w:tabs>
              <w:autoSpaceDE w:val="0"/>
              <w:autoSpaceDN w:val="0"/>
              <w:adjustRightInd w:val="0"/>
              <w:ind w:left="0"/>
              <w:rPr>
                <w:color w:val="000000"/>
              </w:rPr>
            </w:pPr>
            <w:r w:rsidRPr="0093044E">
              <w:rPr>
                <w:color w:val="000000"/>
              </w:rPr>
              <w:t>4. Эффективность управленческой деятельности</w:t>
            </w:r>
          </w:p>
        </w:tc>
      </w:tr>
      <w:tr w:rsidR="00F4721E" w14:paraId="66316AAC" w14:textId="77777777" w:rsidTr="0093044E">
        <w:tc>
          <w:tcPr>
            <w:tcW w:w="696" w:type="dxa"/>
          </w:tcPr>
          <w:p w14:paraId="47F9E715" w14:textId="0FC1ABB2"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4.1.</w:t>
            </w:r>
          </w:p>
        </w:tc>
        <w:tc>
          <w:tcPr>
            <w:tcW w:w="3663" w:type="dxa"/>
          </w:tcPr>
          <w:p w14:paraId="5922E885" w14:textId="13E47926"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Своевременное исполнение решений, поручений Главы Администрации</w:t>
            </w:r>
          </w:p>
        </w:tc>
        <w:tc>
          <w:tcPr>
            <w:tcW w:w="2848" w:type="dxa"/>
          </w:tcPr>
          <w:p w14:paraId="2B3F12A1" w14:textId="3F086419"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несвоевременное - 0 баллов, своевременное - 4 балла</w:t>
            </w:r>
          </w:p>
        </w:tc>
        <w:tc>
          <w:tcPr>
            <w:tcW w:w="2307" w:type="dxa"/>
          </w:tcPr>
          <w:p w14:paraId="2DBA7BF0" w14:textId="3FF4DCE3"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4</w:t>
            </w:r>
          </w:p>
        </w:tc>
      </w:tr>
      <w:tr w:rsidR="00F4721E" w14:paraId="051E3A28" w14:textId="77777777" w:rsidTr="0093044E">
        <w:tc>
          <w:tcPr>
            <w:tcW w:w="696" w:type="dxa"/>
          </w:tcPr>
          <w:p w14:paraId="10D62313" w14:textId="2FCAC715"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4.2.</w:t>
            </w:r>
          </w:p>
        </w:tc>
        <w:tc>
          <w:tcPr>
            <w:tcW w:w="3663" w:type="dxa"/>
          </w:tcPr>
          <w:p w14:paraId="020C5A89" w14:textId="11444992"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Отсутствие обращений (жалоб) работников (граждан) по поводу конфликтных ситуаций и уровень решения конфликтных ситуаций</w:t>
            </w:r>
          </w:p>
        </w:tc>
        <w:tc>
          <w:tcPr>
            <w:tcW w:w="2848" w:type="dxa"/>
          </w:tcPr>
          <w:p w14:paraId="2EF9E9F3" w14:textId="03C730D2"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 xml:space="preserve">отсутствие обращений (жалоб) или своевременное их решение без участия </w:t>
            </w:r>
            <w:r w:rsidRPr="00F4721E">
              <w:rPr>
                <w:color w:val="000000"/>
              </w:rPr>
              <w:lastRenderedPageBreak/>
              <w:t>других органов - 4 балла, наличие - 0 баллов</w:t>
            </w:r>
          </w:p>
        </w:tc>
        <w:tc>
          <w:tcPr>
            <w:tcW w:w="2307" w:type="dxa"/>
          </w:tcPr>
          <w:p w14:paraId="4490E140" w14:textId="0BA8A668"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lastRenderedPageBreak/>
              <w:t>4</w:t>
            </w:r>
          </w:p>
        </w:tc>
      </w:tr>
      <w:tr w:rsidR="00F4721E" w14:paraId="53A46C04" w14:textId="77777777" w:rsidTr="0093044E">
        <w:tc>
          <w:tcPr>
            <w:tcW w:w="696" w:type="dxa"/>
          </w:tcPr>
          <w:p w14:paraId="73A9C534" w14:textId="6004AD82"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4.3.</w:t>
            </w:r>
          </w:p>
        </w:tc>
        <w:tc>
          <w:tcPr>
            <w:tcW w:w="3663" w:type="dxa"/>
          </w:tcPr>
          <w:p w14:paraId="52FF5054" w14:textId="4C36FF17"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Участие коллективов в массовых мероприятиях</w:t>
            </w:r>
          </w:p>
        </w:tc>
        <w:tc>
          <w:tcPr>
            <w:tcW w:w="2848" w:type="dxa"/>
          </w:tcPr>
          <w:p w14:paraId="27B98AD9" w14:textId="3109E339"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участие - 3 балла, неучастие - 0 баллов</w:t>
            </w:r>
          </w:p>
        </w:tc>
        <w:tc>
          <w:tcPr>
            <w:tcW w:w="2307" w:type="dxa"/>
          </w:tcPr>
          <w:p w14:paraId="141062A1" w14:textId="635ECC1C" w:rsidR="00F4721E" w:rsidRPr="00F4721E" w:rsidRDefault="00F4721E" w:rsidP="00F4721E">
            <w:pPr>
              <w:pStyle w:val="ac"/>
              <w:tabs>
                <w:tab w:val="left" w:pos="1134"/>
              </w:tabs>
              <w:autoSpaceDE w:val="0"/>
              <w:autoSpaceDN w:val="0"/>
              <w:adjustRightInd w:val="0"/>
              <w:ind w:left="0"/>
              <w:jc w:val="center"/>
              <w:rPr>
                <w:color w:val="000000"/>
              </w:rPr>
            </w:pPr>
            <w:r w:rsidRPr="00F4721E">
              <w:rPr>
                <w:color w:val="000000"/>
              </w:rPr>
              <w:t>3</w:t>
            </w:r>
          </w:p>
        </w:tc>
      </w:tr>
      <w:tr w:rsidR="00F4721E" w14:paraId="27D65B1B" w14:textId="77777777" w:rsidTr="00EE729A">
        <w:tc>
          <w:tcPr>
            <w:tcW w:w="9514" w:type="dxa"/>
            <w:gridSpan w:val="4"/>
          </w:tcPr>
          <w:p w14:paraId="47DA96C2" w14:textId="6973F42F" w:rsidR="00F4721E" w:rsidRPr="0093044E" w:rsidRDefault="00F4721E" w:rsidP="00F4721E">
            <w:pPr>
              <w:pStyle w:val="ac"/>
              <w:tabs>
                <w:tab w:val="left" w:pos="1134"/>
              </w:tabs>
              <w:autoSpaceDE w:val="0"/>
              <w:autoSpaceDN w:val="0"/>
              <w:adjustRightInd w:val="0"/>
              <w:ind w:left="0"/>
              <w:rPr>
                <w:color w:val="000000"/>
              </w:rPr>
            </w:pPr>
            <w:r w:rsidRPr="00F4721E">
              <w:rPr>
                <w:color w:val="000000"/>
              </w:rPr>
              <w:t>Совокупная значимость всех критериев в баллах по разделу 4 - 11 баллов</w:t>
            </w:r>
          </w:p>
        </w:tc>
      </w:tr>
      <w:tr w:rsidR="00F4721E" w14:paraId="39B49B2A" w14:textId="77777777" w:rsidTr="00075D38">
        <w:tc>
          <w:tcPr>
            <w:tcW w:w="9514" w:type="dxa"/>
            <w:gridSpan w:val="4"/>
          </w:tcPr>
          <w:p w14:paraId="353E7FAB" w14:textId="1B1B6D2F" w:rsidR="00F4721E" w:rsidRPr="0093044E" w:rsidRDefault="00F4721E" w:rsidP="00F4721E">
            <w:pPr>
              <w:pStyle w:val="ac"/>
              <w:tabs>
                <w:tab w:val="left" w:pos="1134"/>
              </w:tabs>
              <w:autoSpaceDE w:val="0"/>
              <w:autoSpaceDN w:val="0"/>
              <w:adjustRightInd w:val="0"/>
              <w:ind w:left="0"/>
              <w:rPr>
                <w:color w:val="000000"/>
              </w:rPr>
            </w:pPr>
            <w:r w:rsidRPr="00F4721E">
              <w:rPr>
                <w:color w:val="000000"/>
              </w:rPr>
              <w:t xml:space="preserve">Совокупная значимость всех критериев в баллах по четырем разделам - </w:t>
            </w:r>
            <w:r>
              <w:rPr>
                <w:color w:val="000000"/>
              </w:rPr>
              <w:t>81</w:t>
            </w:r>
            <w:r w:rsidRPr="00F4721E">
              <w:rPr>
                <w:color w:val="000000"/>
              </w:rPr>
              <w:t xml:space="preserve"> балл</w:t>
            </w:r>
          </w:p>
        </w:tc>
      </w:tr>
    </w:tbl>
    <w:p w14:paraId="3E674E27" w14:textId="77777777" w:rsidR="00847DC0" w:rsidRDefault="00847DC0" w:rsidP="00847DC0">
      <w:pPr>
        <w:pStyle w:val="ac"/>
        <w:tabs>
          <w:tab w:val="left" w:pos="1134"/>
        </w:tabs>
        <w:autoSpaceDE w:val="0"/>
        <w:autoSpaceDN w:val="0"/>
        <w:adjustRightInd w:val="0"/>
        <w:ind w:left="0" w:firstLine="702"/>
        <w:jc w:val="center"/>
        <w:rPr>
          <w:rFonts w:eastAsia="Calibri"/>
          <w:color w:val="000000"/>
          <w:sz w:val="28"/>
          <w:szCs w:val="28"/>
        </w:rPr>
      </w:pPr>
    </w:p>
    <w:p w14:paraId="2E14B452" w14:textId="4B54FA46" w:rsidR="00F4721E" w:rsidRDefault="00F4721E" w:rsidP="00C84132">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F4721E">
        <w:rPr>
          <w:rFonts w:eastAsia="Calibri"/>
          <w:color w:val="000000"/>
          <w:sz w:val="28"/>
          <w:szCs w:val="28"/>
        </w:rPr>
        <w:t>Единовременная премия за выполнение особо важных плановых мероприятий, заданий, поручений:</w:t>
      </w:r>
    </w:p>
    <w:p w14:paraId="1CA5C077" w14:textId="77777777" w:rsidR="00F4721E" w:rsidRDefault="00F4721E" w:rsidP="00F4721E">
      <w:pPr>
        <w:pStyle w:val="ac"/>
        <w:tabs>
          <w:tab w:val="left" w:pos="1134"/>
        </w:tabs>
        <w:autoSpaceDE w:val="0"/>
        <w:autoSpaceDN w:val="0"/>
        <w:adjustRightInd w:val="0"/>
        <w:ind w:left="0" w:firstLine="702"/>
        <w:jc w:val="both"/>
        <w:rPr>
          <w:rFonts w:eastAsia="Calibri"/>
          <w:color w:val="000000"/>
          <w:sz w:val="28"/>
          <w:szCs w:val="28"/>
        </w:rPr>
      </w:pPr>
      <w:r w:rsidRPr="00F4721E">
        <w:rPr>
          <w:rFonts w:eastAsia="Calibri"/>
          <w:color w:val="000000"/>
          <w:sz w:val="28"/>
          <w:szCs w:val="28"/>
        </w:rPr>
        <w:t xml:space="preserve">Руководителю </w:t>
      </w:r>
      <w:r>
        <w:rPr>
          <w:rFonts w:eastAsia="Calibri"/>
          <w:color w:val="000000"/>
          <w:sz w:val="28"/>
          <w:szCs w:val="28"/>
        </w:rPr>
        <w:t>У</w:t>
      </w:r>
      <w:r w:rsidRPr="00F4721E">
        <w:rPr>
          <w:rFonts w:eastAsia="Calibri"/>
          <w:color w:val="000000"/>
          <w:sz w:val="28"/>
          <w:szCs w:val="28"/>
        </w:rPr>
        <w:t>чреждения может быть выплачена единовременная премия за выполнения особо важного планового мероприятия, задания, поручения (далее – единовременная премия) при наличии обоснованной экономии бюджетных средств по фонду оплаты труда</w:t>
      </w:r>
    </w:p>
    <w:p w14:paraId="4469861E" w14:textId="77777777" w:rsidR="00F4721E" w:rsidRDefault="00F4721E" w:rsidP="00F4721E">
      <w:pPr>
        <w:pStyle w:val="ac"/>
        <w:tabs>
          <w:tab w:val="left" w:pos="1134"/>
        </w:tabs>
        <w:autoSpaceDE w:val="0"/>
        <w:autoSpaceDN w:val="0"/>
        <w:adjustRightInd w:val="0"/>
        <w:ind w:left="0" w:firstLine="702"/>
        <w:jc w:val="both"/>
        <w:rPr>
          <w:rFonts w:eastAsia="Calibri"/>
          <w:color w:val="000000"/>
          <w:sz w:val="28"/>
          <w:szCs w:val="28"/>
        </w:rPr>
      </w:pPr>
      <w:r w:rsidRPr="00F4721E">
        <w:rPr>
          <w:rFonts w:eastAsia="Calibri"/>
          <w:color w:val="000000"/>
          <w:sz w:val="28"/>
          <w:szCs w:val="28"/>
        </w:rPr>
        <w:t>Единовременная премия выплачиваются в размере не более одного месячного фонда оплаты труда.</w:t>
      </w:r>
    </w:p>
    <w:p w14:paraId="74E467E0" w14:textId="77777777" w:rsidR="00F4721E" w:rsidRDefault="00F4721E" w:rsidP="00F4721E">
      <w:pPr>
        <w:pStyle w:val="ac"/>
        <w:tabs>
          <w:tab w:val="left" w:pos="1134"/>
        </w:tabs>
        <w:autoSpaceDE w:val="0"/>
        <w:autoSpaceDN w:val="0"/>
        <w:adjustRightInd w:val="0"/>
        <w:ind w:left="0" w:firstLine="702"/>
        <w:jc w:val="both"/>
        <w:rPr>
          <w:rFonts w:eastAsia="Calibri"/>
          <w:color w:val="000000"/>
          <w:sz w:val="28"/>
          <w:szCs w:val="28"/>
        </w:rPr>
      </w:pPr>
      <w:r w:rsidRPr="00F4721E">
        <w:rPr>
          <w:rFonts w:eastAsia="Calibri"/>
          <w:color w:val="000000"/>
          <w:sz w:val="28"/>
          <w:szCs w:val="28"/>
        </w:rPr>
        <w:t xml:space="preserve">Месячный фонд оплаты труда руководителя </w:t>
      </w:r>
      <w:r>
        <w:rPr>
          <w:rFonts w:eastAsia="Calibri"/>
          <w:color w:val="000000"/>
          <w:sz w:val="28"/>
          <w:szCs w:val="28"/>
        </w:rPr>
        <w:t>У</w:t>
      </w:r>
      <w:r w:rsidRPr="00F4721E">
        <w:rPr>
          <w:rFonts w:eastAsia="Calibri"/>
          <w:color w:val="000000"/>
          <w:sz w:val="28"/>
          <w:szCs w:val="28"/>
        </w:rPr>
        <w:t xml:space="preserve">чреждения определяется исходя из месячной заработной платы руководителя </w:t>
      </w:r>
      <w:r>
        <w:rPr>
          <w:rFonts w:eastAsia="Calibri"/>
          <w:color w:val="000000"/>
          <w:sz w:val="28"/>
          <w:szCs w:val="28"/>
        </w:rPr>
        <w:t>У</w:t>
      </w:r>
      <w:r w:rsidRPr="00F4721E">
        <w:rPr>
          <w:rFonts w:eastAsia="Calibri"/>
          <w:color w:val="000000"/>
          <w:sz w:val="28"/>
          <w:szCs w:val="28"/>
        </w:rPr>
        <w:t>чреждения, установленной трудовым договором (должностной оклад, стимулирующие и иные выплаты, районный коэффициент и процентная надбавка за работу в районах Крайнего Севера и приравненных к ним местностях).</w:t>
      </w:r>
    </w:p>
    <w:p w14:paraId="2A31AF96" w14:textId="77777777" w:rsidR="00F4721E" w:rsidRDefault="00F4721E" w:rsidP="00F4721E">
      <w:pPr>
        <w:pStyle w:val="ac"/>
        <w:tabs>
          <w:tab w:val="left" w:pos="1134"/>
        </w:tabs>
        <w:autoSpaceDE w:val="0"/>
        <w:autoSpaceDN w:val="0"/>
        <w:adjustRightInd w:val="0"/>
        <w:ind w:left="0" w:firstLine="702"/>
        <w:jc w:val="both"/>
        <w:rPr>
          <w:rFonts w:eastAsia="Calibri"/>
          <w:color w:val="000000"/>
          <w:sz w:val="28"/>
          <w:szCs w:val="28"/>
        </w:rPr>
      </w:pPr>
      <w:r w:rsidRPr="00F4721E">
        <w:rPr>
          <w:rFonts w:eastAsia="Calibri"/>
          <w:color w:val="000000"/>
          <w:sz w:val="28"/>
          <w:szCs w:val="28"/>
        </w:rPr>
        <w:t xml:space="preserve">Единовременная премия выплачивается руководителю </w:t>
      </w:r>
      <w:r>
        <w:rPr>
          <w:rFonts w:eastAsia="Calibri"/>
          <w:color w:val="000000"/>
          <w:sz w:val="28"/>
          <w:szCs w:val="28"/>
        </w:rPr>
        <w:t>У</w:t>
      </w:r>
      <w:r w:rsidRPr="00F4721E">
        <w:rPr>
          <w:rFonts w:eastAsia="Calibri"/>
          <w:color w:val="000000"/>
          <w:sz w:val="28"/>
          <w:szCs w:val="28"/>
        </w:rPr>
        <w:t>чреждения с целью поощрения за оперативность и качественный результат труда.</w:t>
      </w:r>
    </w:p>
    <w:p w14:paraId="1E03CCD6" w14:textId="77777777" w:rsidR="00F4721E" w:rsidRDefault="00F4721E" w:rsidP="00F4721E">
      <w:pPr>
        <w:pStyle w:val="ac"/>
        <w:tabs>
          <w:tab w:val="left" w:pos="1134"/>
        </w:tabs>
        <w:autoSpaceDE w:val="0"/>
        <w:autoSpaceDN w:val="0"/>
        <w:adjustRightInd w:val="0"/>
        <w:ind w:left="0" w:firstLine="702"/>
        <w:jc w:val="both"/>
        <w:rPr>
          <w:rFonts w:eastAsia="Calibri"/>
          <w:color w:val="000000"/>
          <w:sz w:val="28"/>
          <w:szCs w:val="28"/>
        </w:rPr>
      </w:pPr>
      <w:r w:rsidRPr="00F4721E">
        <w:rPr>
          <w:rFonts w:eastAsia="Calibri"/>
          <w:color w:val="000000"/>
          <w:sz w:val="28"/>
          <w:szCs w:val="28"/>
        </w:rPr>
        <w:t>К особо важным плановым мероприятиям, заданиям, поручениям относятся плановые мероприятия, задания, поручения, социально значимые для сельского поселения.</w:t>
      </w:r>
    </w:p>
    <w:p w14:paraId="51B85D20" w14:textId="77777777" w:rsidR="00F4721E" w:rsidRDefault="00F4721E" w:rsidP="00F4721E">
      <w:pPr>
        <w:pStyle w:val="ac"/>
        <w:tabs>
          <w:tab w:val="left" w:pos="1134"/>
        </w:tabs>
        <w:autoSpaceDE w:val="0"/>
        <w:autoSpaceDN w:val="0"/>
        <w:adjustRightInd w:val="0"/>
        <w:ind w:left="0" w:firstLine="702"/>
        <w:jc w:val="both"/>
        <w:rPr>
          <w:rFonts w:eastAsia="Calibri"/>
          <w:color w:val="000000"/>
          <w:sz w:val="28"/>
          <w:szCs w:val="28"/>
        </w:rPr>
      </w:pPr>
      <w:r w:rsidRPr="00F4721E">
        <w:rPr>
          <w:rFonts w:eastAsia="Calibri"/>
          <w:color w:val="000000"/>
          <w:sz w:val="28"/>
          <w:szCs w:val="28"/>
        </w:rPr>
        <w:t xml:space="preserve">Единовременная премия выплачивается руководителю </w:t>
      </w:r>
      <w:r>
        <w:rPr>
          <w:rFonts w:eastAsia="Calibri"/>
          <w:color w:val="000000"/>
          <w:sz w:val="28"/>
          <w:szCs w:val="28"/>
        </w:rPr>
        <w:t>У</w:t>
      </w:r>
      <w:r w:rsidRPr="00F4721E">
        <w:rPr>
          <w:rFonts w:eastAsia="Calibri"/>
          <w:color w:val="000000"/>
          <w:sz w:val="28"/>
          <w:szCs w:val="28"/>
        </w:rPr>
        <w:t xml:space="preserve">чреждения на основании, представленного им администрации сельского поселения </w:t>
      </w:r>
      <w:r>
        <w:rPr>
          <w:rFonts w:eastAsia="Calibri"/>
          <w:color w:val="000000"/>
          <w:sz w:val="28"/>
          <w:szCs w:val="28"/>
        </w:rPr>
        <w:t>Цингалы</w:t>
      </w:r>
      <w:r w:rsidRPr="00F4721E">
        <w:rPr>
          <w:rFonts w:eastAsia="Calibri"/>
          <w:color w:val="000000"/>
          <w:sz w:val="28"/>
          <w:szCs w:val="28"/>
        </w:rPr>
        <w:t xml:space="preserve"> отчета о выполнении конкретного мероприятия, задания, поручения.</w:t>
      </w:r>
    </w:p>
    <w:p w14:paraId="0A202231" w14:textId="79BF4ADB" w:rsidR="00847DC0" w:rsidRPr="00847DC0" w:rsidRDefault="00F4721E" w:rsidP="00F4721E">
      <w:pPr>
        <w:pStyle w:val="ac"/>
        <w:tabs>
          <w:tab w:val="left" w:pos="1134"/>
        </w:tabs>
        <w:autoSpaceDE w:val="0"/>
        <w:autoSpaceDN w:val="0"/>
        <w:adjustRightInd w:val="0"/>
        <w:ind w:left="0" w:firstLine="702"/>
        <w:jc w:val="both"/>
        <w:rPr>
          <w:rFonts w:eastAsia="Calibri"/>
          <w:color w:val="000000"/>
          <w:sz w:val="28"/>
          <w:szCs w:val="28"/>
        </w:rPr>
      </w:pPr>
      <w:r w:rsidRPr="00F4721E">
        <w:rPr>
          <w:rFonts w:eastAsia="Calibri"/>
          <w:color w:val="000000"/>
          <w:sz w:val="28"/>
          <w:szCs w:val="28"/>
        </w:rPr>
        <w:t xml:space="preserve">Единовременная выплата производится на основании распоряжения </w:t>
      </w:r>
      <w:r>
        <w:rPr>
          <w:rFonts w:eastAsia="Calibri"/>
          <w:color w:val="000000"/>
          <w:sz w:val="28"/>
          <w:szCs w:val="28"/>
        </w:rPr>
        <w:t xml:space="preserve">Главы </w:t>
      </w:r>
      <w:r w:rsidRPr="00F4721E">
        <w:rPr>
          <w:rFonts w:eastAsia="Calibri"/>
          <w:color w:val="000000"/>
          <w:sz w:val="28"/>
          <w:szCs w:val="28"/>
        </w:rPr>
        <w:t xml:space="preserve">администрации сельского поселения </w:t>
      </w:r>
      <w:r>
        <w:rPr>
          <w:rFonts w:eastAsia="Calibri"/>
          <w:color w:val="000000"/>
          <w:sz w:val="28"/>
          <w:szCs w:val="28"/>
        </w:rPr>
        <w:t>Цингалы</w:t>
      </w:r>
      <w:r w:rsidRPr="00F4721E">
        <w:rPr>
          <w:rFonts w:eastAsia="Calibri"/>
          <w:color w:val="000000"/>
          <w:sz w:val="28"/>
          <w:szCs w:val="28"/>
        </w:rPr>
        <w:t>.</w:t>
      </w:r>
    </w:p>
    <w:p w14:paraId="6326FCE3" w14:textId="3BB7D592" w:rsidR="00FF2A8B" w:rsidRPr="004B3AC0" w:rsidRDefault="00FF2A8B" w:rsidP="00FF2A8B">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FF2A8B">
        <w:rPr>
          <w:rFonts w:eastAsia="Calibri"/>
          <w:color w:val="000000"/>
          <w:sz w:val="28"/>
          <w:szCs w:val="28"/>
        </w:rPr>
        <w:t xml:space="preserve">Предельный уровень соотношения средней заработной платы руководителя Учреждения, его заместителей и средней заработной платы работников Учреждения (без учета заработной платы соответствующего руководителя, его заместителей) не может превышать соотношений, представленных в таблице </w:t>
      </w:r>
      <w:r w:rsidR="00D133E7">
        <w:rPr>
          <w:rFonts w:eastAsia="Calibri"/>
          <w:color w:val="000000"/>
          <w:sz w:val="28"/>
          <w:szCs w:val="28"/>
        </w:rPr>
        <w:t>9</w:t>
      </w:r>
      <w:r w:rsidRPr="00FF2A8B">
        <w:rPr>
          <w:rFonts w:eastAsia="Calibri"/>
          <w:color w:val="000000"/>
          <w:sz w:val="28"/>
          <w:szCs w:val="28"/>
        </w:rPr>
        <w:t xml:space="preserve"> настоящего </w:t>
      </w:r>
      <w:r>
        <w:rPr>
          <w:rFonts w:eastAsia="Calibri"/>
          <w:color w:val="000000"/>
          <w:sz w:val="28"/>
          <w:szCs w:val="28"/>
        </w:rPr>
        <w:t>Положения</w:t>
      </w:r>
      <w:r w:rsidRPr="00FF2A8B">
        <w:rPr>
          <w:rFonts w:eastAsia="Calibri"/>
          <w:color w:val="000000"/>
          <w:sz w:val="28"/>
          <w:szCs w:val="28"/>
        </w:rPr>
        <w:t>.</w:t>
      </w:r>
    </w:p>
    <w:p w14:paraId="61E157B7" w14:textId="1CEEF88D" w:rsidR="00E745A0" w:rsidRDefault="00E745A0" w:rsidP="00C24D6B">
      <w:pPr>
        <w:autoSpaceDE w:val="0"/>
        <w:autoSpaceDN w:val="0"/>
        <w:adjustRightInd w:val="0"/>
        <w:ind w:firstLine="540"/>
        <w:jc w:val="center"/>
        <w:rPr>
          <w:rFonts w:eastAsia="Calibri"/>
          <w:color w:val="000000"/>
          <w:sz w:val="28"/>
          <w:szCs w:val="28"/>
        </w:rPr>
      </w:pPr>
    </w:p>
    <w:p w14:paraId="16C1F05F" w14:textId="3AD9F79B" w:rsidR="00E745A0" w:rsidRDefault="00FF2A8B" w:rsidP="00FF2A8B">
      <w:pPr>
        <w:autoSpaceDE w:val="0"/>
        <w:autoSpaceDN w:val="0"/>
        <w:adjustRightInd w:val="0"/>
        <w:ind w:firstLine="540"/>
        <w:jc w:val="right"/>
        <w:rPr>
          <w:rFonts w:eastAsia="Calibri"/>
          <w:color w:val="000000"/>
          <w:sz w:val="28"/>
          <w:szCs w:val="28"/>
        </w:rPr>
      </w:pPr>
      <w:r>
        <w:rPr>
          <w:rFonts w:eastAsia="Calibri"/>
          <w:color w:val="000000"/>
          <w:sz w:val="28"/>
          <w:szCs w:val="28"/>
        </w:rPr>
        <w:t xml:space="preserve">Таблица </w:t>
      </w:r>
      <w:r w:rsidR="00D133E7">
        <w:rPr>
          <w:rFonts w:eastAsia="Calibri"/>
          <w:color w:val="000000"/>
          <w:sz w:val="28"/>
          <w:szCs w:val="28"/>
        </w:rPr>
        <w:t>9</w:t>
      </w:r>
    </w:p>
    <w:p w14:paraId="6867B82E" w14:textId="6E11A0AA" w:rsidR="00FF2A8B" w:rsidRDefault="00FF2A8B" w:rsidP="00FF2A8B">
      <w:pPr>
        <w:autoSpaceDE w:val="0"/>
        <w:autoSpaceDN w:val="0"/>
        <w:adjustRightInd w:val="0"/>
        <w:ind w:firstLine="540"/>
        <w:jc w:val="right"/>
        <w:rPr>
          <w:rFonts w:eastAsia="Calibri"/>
          <w:color w:val="000000"/>
          <w:sz w:val="28"/>
          <w:szCs w:val="28"/>
        </w:rPr>
      </w:pPr>
    </w:p>
    <w:p w14:paraId="354D7F70" w14:textId="3FF5A3EF" w:rsidR="00FF2A8B" w:rsidRDefault="00FF2A8B" w:rsidP="00FF2A8B">
      <w:pPr>
        <w:autoSpaceDE w:val="0"/>
        <w:autoSpaceDN w:val="0"/>
        <w:adjustRightInd w:val="0"/>
        <w:jc w:val="center"/>
        <w:rPr>
          <w:rFonts w:eastAsia="Calibri"/>
          <w:color w:val="000000"/>
          <w:sz w:val="28"/>
          <w:szCs w:val="28"/>
        </w:rPr>
      </w:pPr>
      <w:r w:rsidRPr="00FF2A8B">
        <w:rPr>
          <w:rFonts w:eastAsia="Calibri"/>
          <w:color w:val="000000"/>
          <w:sz w:val="28"/>
          <w:szCs w:val="28"/>
        </w:rPr>
        <w:t>Предельный уровень соотношения средней заработной платы руководителя учреждения, его заместителей и главного бухгалтера и средней заработной платы работников учреждения</w:t>
      </w:r>
    </w:p>
    <w:p w14:paraId="4D9EDB98" w14:textId="625B32E7" w:rsidR="00FF2A8B" w:rsidRDefault="00FF2A8B" w:rsidP="00FF2A8B">
      <w:pPr>
        <w:autoSpaceDE w:val="0"/>
        <w:autoSpaceDN w:val="0"/>
        <w:adjustRightInd w:val="0"/>
        <w:jc w:val="center"/>
        <w:rPr>
          <w:rFonts w:eastAsia="Calibri"/>
          <w:color w:val="000000"/>
          <w:sz w:val="28"/>
          <w:szCs w:val="28"/>
        </w:rPr>
      </w:pPr>
    </w:p>
    <w:tbl>
      <w:tblPr>
        <w:tblStyle w:val="a9"/>
        <w:tblW w:w="0" w:type="auto"/>
        <w:tblLook w:val="04A0" w:firstRow="1" w:lastRow="0" w:firstColumn="1" w:lastColumn="0" w:noHBand="0" w:noVBand="1"/>
      </w:tblPr>
      <w:tblGrid>
        <w:gridCol w:w="594"/>
        <w:gridCol w:w="4172"/>
        <w:gridCol w:w="2374"/>
        <w:gridCol w:w="2374"/>
      </w:tblGrid>
      <w:tr w:rsidR="00FF2A8B" w14:paraId="2B547D0D" w14:textId="77777777" w:rsidTr="00FF2A8B">
        <w:tc>
          <w:tcPr>
            <w:tcW w:w="594" w:type="dxa"/>
            <w:vAlign w:val="center"/>
          </w:tcPr>
          <w:p w14:paraId="7B756070" w14:textId="7E68D3E3" w:rsidR="00FF2A8B" w:rsidRDefault="00FF2A8B" w:rsidP="00FF2A8B">
            <w:pPr>
              <w:autoSpaceDE w:val="0"/>
              <w:autoSpaceDN w:val="0"/>
              <w:adjustRightInd w:val="0"/>
              <w:jc w:val="center"/>
              <w:rPr>
                <w:rFonts w:eastAsia="Calibri"/>
                <w:color w:val="000000"/>
                <w:sz w:val="28"/>
                <w:szCs w:val="28"/>
              </w:rPr>
            </w:pPr>
            <w:r>
              <w:rPr>
                <w:rFonts w:eastAsia="Calibri"/>
                <w:color w:val="000000"/>
                <w:sz w:val="28"/>
                <w:szCs w:val="28"/>
              </w:rPr>
              <w:t>№ п/п</w:t>
            </w:r>
          </w:p>
        </w:tc>
        <w:tc>
          <w:tcPr>
            <w:tcW w:w="4172" w:type="dxa"/>
            <w:vAlign w:val="center"/>
          </w:tcPr>
          <w:p w14:paraId="61019315" w14:textId="4E5AAB04" w:rsidR="00FF2A8B" w:rsidRDefault="00FF2A8B" w:rsidP="00FF2A8B">
            <w:pPr>
              <w:autoSpaceDE w:val="0"/>
              <w:autoSpaceDN w:val="0"/>
              <w:adjustRightInd w:val="0"/>
              <w:jc w:val="center"/>
              <w:rPr>
                <w:rFonts w:eastAsia="Calibri"/>
                <w:color w:val="000000"/>
                <w:sz w:val="28"/>
                <w:szCs w:val="28"/>
              </w:rPr>
            </w:pPr>
            <w:r w:rsidRPr="00FF2A8B">
              <w:rPr>
                <w:rFonts w:eastAsia="Calibri"/>
                <w:color w:val="000000"/>
                <w:sz w:val="28"/>
                <w:szCs w:val="28"/>
              </w:rPr>
              <w:t>Учреждения по видам деятельности</w:t>
            </w:r>
          </w:p>
        </w:tc>
        <w:tc>
          <w:tcPr>
            <w:tcW w:w="2374" w:type="dxa"/>
            <w:vAlign w:val="center"/>
          </w:tcPr>
          <w:p w14:paraId="14748A23" w14:textId="467E37AC" w:rsidR="00FF2A8B" w:rsidRDefault="00FF2A8B" w:rsidP="00FF2A8B">
            <w:pPr>
              <w:autoSpaceDE w:val="0"/>
              <w:autoSpaceDN w:val="0"/>
              <w:adjustRightInd w:val="0"/>
              <w:jc w:val="center"/>
              <w:rPr>
                <w:rFonts w:eastAsia="Calibri"/>
                <w:color w:val="000000"/>
                <w:sz w:val="28"/>
                <w:szCs w:val="28"/>
              </w:rPr>
            </w:pPr>
            <w:r w:rsidRPr="00FF2A8B">
              <w:rPr>
                <w:rFonts w:eastAsia="Calibri"/>
                <w:color w:val="000000"/>
                <w:sz w:val="28"/>
                <w:szCs w:val="28"/>
              </w:rPr>
              <w:t>Для руководителя</w:t>
            </w:r>
          </w:p>
        </w:tc>
        <w:tc>
          <w:tcPr>
            <w:tcW w:w="2374" w:type="dxa"/>
            <w:vAlign w:val="center"/>
          </w:tcPr>
          <w:p w14:paraId="55E41DB5" w14:textId="3AB3670E" w:rsidR="00FF2A8B" w:rsidRDefault="00FF2A8B" w:rsidP="00FF2A8B">
            <w:pPr>
              <w:autoSpaceDE w:val="0"/>
              <w:autoSpaceDN w:val="0"/>
              <w:adjustRightInd w:val="0"/>
              <w:jc w:val="center"/>
              <w:rPr>
                <w:rFonts w:eastAsia="Calibri"/>
                <w:color w:val="000000"/>
                <w:sz w:val="28"/>
                <w:szCs w:val="28"/>
              </w:rPr>
            </w:pPr>
            <w:r w:rsidRPr="00FF2A8B">
              <w:rPr>
                <w:rFonts w:eastAsia="Calibri"/>
                <w:color w:val="000000"/>
                <w:sz w:val="28"/>
                <w:szCs w:val="28"/>
              </w:rPr>
              <w:t>Для заместителей руководителя</w:t>
            </w:r>
          </w:p>
        </w:tc>
      </w:tr>
      <w:tr w:rsidR="00FF2A8B" w14:paraId="784124A5" w14:textId="77777777" w:rsidTr="00FF2A8B">
        <w:tc>
          <w:tcPr>
            <w:tcW w:w="594" w:type="dxa"/>
            <w:vAlign w:val="center"/>
          </w:tcPr>
          <w:p w14:paraId="634E1C75" w14:textId="0F85590F" w:rsidR="00FF2A8B" w:rsidRDefault="00FF2A8B" w:rsidP="00FF2A8B">
            <w:pPr>
              <w:autoSpaceDE w:val="0"/>
              <w:autoSpaceDN w:val="0"/>
              <w:adjustRightInd w:val="0"/>
              <w:jc w:val="center"/>
              <w:rPr>
                <w:rFonts w:eastAsia="Calibri"/>
                <w:color w:val="000000"/>
                <w:sz w:val="28"/>
                <w:szCs w:val="28"/>
              </w:rPr>
            </w:pPr>
            <w:r>
              <w:rPr>
                <w:rFonts w:eastAsia="Calibri"/>
                <w:color w:val="000000"/>
                <w:sz w:val="28"/>
                <w:szCs w:val="28"/>
              </w:rPr>
              <w:t>1</w:t>
            </w:r>
          </w:p>
        </w:tc>
        <w:tc>
          <w:tcPr>
            <w:tcW w:w="4172" w:type="dxa"/>
            <w:vAlign w:val="center"/>
          </w:tcPr>
          <w:p w14:paraId="46A6B24F" w14:textId="62F975B0" w:rsidR="00FF2A8B" w:rsidRDefault="00FF2A8B" w:rsidP="00FF2A8B">
            <w:pPr>
              <w:autoSpaceDE w:val="0"/>
              <w:autoSpaceDN w:val="0"/>
              <w:adjustRightInd w:val="0"/>
              <w:jc w:val="center"/>
              <w:rPr>
                <w:rFonts w:eastAsia="Calibri"/>
                <w:color w:val="000000"/>
                <w:sz w:val="28"/>
                <w:szCs w:val="28"/>
              </w:rPr>
            </w:pPr>
            <w:r w:rsidRPr="00FF2A8B">
              <w:rPr>
                <w:rFonts w:eastAsia="Calibri"/>
                <w:color w:val="000000"/>
                <w:sz w:val="28"/>
                <w:szCs w:val="28"/>
              </w:rPr>
              <w:t>Культурно-досуговые</w:t>
            </w:r>
          </w:p>
        </w:tc>
        <w:tc>
          <w:tcPr>
            <w:tcW w:w="2374" w:type="dxa"/>
            <w:vAlign w:val="center"/>
          </w:tcPr>
          <w:p w14:paraId="04135991" w14:textId="217ED327" w:rsidR="00FF2A8B" w:rsidRDefault="00FF2A8B" w:rsidP="00FF2A8B">
            <w:pPr>
              <w:autoSpaceDE w:val="0"/>
              <w:autoSpaceDN w:val="0"/>
              <w:adjustRightInd w:val="0"/>
              <w:jc w:val="center"/>
              <w:rPr>
                <w:rFonts w:eastAsia="Calibri"/>
                <w:color w:val="000000"/>
                <w:sz w:val="28"/>
                <w:szCs w:val="28"/>
              </w:rPr>
            </w:pPr>
            <w:r w:rsidRPr="00FF2A8B">
              <w:rPr>
                <w:rFonts w:eastAsia="Calibri"/>
                <w:color w:val="000000"/>
                <w:sz w:val="28"/>
                <w:szCs w:val="28"/>
              </w:rPr>
              <w:t>1:5</w:t>
            </w:r>
          </w:p>
        </w:tc>
        <w:tc>
          <w:tcPr>
            <w:tcW w:w="2374" w:type="dxa"/>
            <w:vAlign w:val="center"/>
          </w:tcPr>
          <w:p w14:paraId="755FD37C" w14:textId="5940B004" w:rsidR="00FF2A8B" w:rsidRDefault="00FF2A8B" w:rsidP="00FF2A8B">
            <w:pPr>
              <w:autoSpaceDE w:val="0"/>
              <w:autoSpaceDN w:val="0"/>
              <w:adjustRightInd w:val="0"/>
              <w:jc w:val="center"/>
              <w:rPr>
                <w:rFonts w:eastAsia="Calibri"/>
                <w:color w:val="000000"/>
                <w:sz w:val="28"/>
                <w:szCs w:val="28"/>
              </w:rPr>
            </w:pPr>
            <w:r w:rsidRPr="00FF2A8B">
              <w:rPr>
                <w:rFonts w:eastAsia="Calibri"/>
                <w:color w:val="000000"/>
                <w:sz w:val="28"/>
                <w:szCs w:val="28"/>
              </w:rPr>
              <w:t>1:4,5</w:t>
            </w:r>
          </w:p>
        </w:tc>
      </w:tr>
    </w:tbl>
    <w:p w14:paraId="5FBCBC34" w14:textId="22FA2251" w:rsidR="00FF2A8B" w:rsidRDefault="00FF2A8B" w:rsidP="00FF2A8B">
      <w:pPr>
        <w:autoSpaceDE w:val="0"/>
        <w:autoSpaceDN w:val="0"/>
        <w:adjustRightInd w:val="0"/>
        <w:jc w:val="center"/>
        <w:rPr>
          <w:rFonts w:eastAsia="Calibri"/>
          <w:color w:val="000000"/>
          <w:sz w:val="28"/>
          <w:szCs w:val="28"/>
        </w:rPr>
      </w:pPr>
    </w:p>
    <w:p w14:paraId="71033A7D" w14:textId="19AC5AF0" w:rsidR="00F368D3" w:rsidRDefault="00F368D3" w:rsidP="00F368D3">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F368D3">
        <w:rPr>
          <w:rFonts w:eastAsia="Calibri"/>
          <w:color w:val="000000"/>
          <w:sz w:val="28"/>
          <w:szCs w:val="28"/>
        </w:rPr>
        <w:t>Условия оплаты труда руководителя муниципального учреждения устанавливаются в трудовом договоре, заключаемом на основе типовой формы трудового договора.</w:t>
      </w:r>
    </w:p>
    <w:p w14:paraId="04296702" w14:textId="05A81C03" w:rsidR="00F368D3" w:rsidRDefault="00F368D3" w:rsidP="00F368D3">
      <w:pPr>
        <w:pStyle w:val="ac"/>
        <w:tabs>
          <w:tab w:val="left" w:pos="993"/>
        </w:tabs>
        <w:autoSpaceDE w:val="0"/>
        <w:autoSpaceDN w:val="0"/>
        <w:adjustRightInd w:val="0"/>
        <w:ind w:left="567"/>
        <w:jc w:val="both"/>
        <w:rPr>
          <w:rFonts w:eastAsia="Calibri"/>
          <w:color w:val="000000"/>
          <w:sz w:val="28"/>
          <w:szCs w:val="28"/>
        </w:rPr>
      </w:pPr>
    </w:p>
    <w:p w14:paraId="416B111A" w14:textId="4C951B02" w:rsidR="00FF2A8B" w:rsidRPr="00FF2A8B" w:rsidRDefault="00FF2A8B" w:rsidP="00FF2A8B">
      <w:pPr>
        <w:autoSpaceDE w:val="0"/>
        <w:autoSpaceDN w:val="0"/>
        <w:adjustRightInd w:val="0"/>
        <w:jc w:val="center"/>
        <w:rPr>
          <w:rFonts w:eastAsia="Calibri"/>
          <w:b/>
          <w:bCs/>
          <w:color w:val="000000"/>
          <w:sz w:val="28"/>
          <w:szCs w:val="28"/>
        </w:rPr>
      </w:pPr>
      <w:r w:rsidRPr="00FF2A8B">
        <w:rPr>
          <w:rFonts w:eastAsia="Calibri"/>
          <w:b/>
          <w:bCs/>
          <w:color w:val="000000"/>
          <w:sz w:val="28"/>
          <w:szCs w:val="28"/>
        </w:rPr>
        <w:t>VI. Другие вопросы оплаты труда</w:t>
      </w:r>
    </w:p>
    <w:p w14:paraId="13DED110" w14:textId="66070D08" w:rsidR="00E745A0" w:rsidRDefault="00E745A0" w:rsidP="009E4F7D">
      <w:pPr>
        <w:autoSpaceDE w:val="0"/>
        <w:autoSpaceDN w:val="0"/>
        <w:adjustRightInd w:val="0"/>
        <w:ind w:firstLine="540"/>
        <w:jc w:val="both"/>
        <w:rPr>
          <w:rFonts w:eastAsia="Calibri"/>
          <w:color w:val="000000"/>
          <w:sz w:val="28"/>
          <w:szCs w:val="28"/>
        </w:rPr>
      </w:pPr>
    </w:p>
    <w:p w14:paraId="293A4D64" w14:textId="38F820D4" w:rsidR="00F368D3" w:rsidRPr="00F368D3" w:rsidRDefault="00F368D3" w:rsidP="00F368D3">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F368D3">
        <w:rPr>
          <w:rFonts w:eastAsia="Calibri"/>
          <w:color w:val="000000"/>
          <w:sz w:val="28"/>
          <w:szCs w:val="28"/>
        </w:rPr>
        <w:t>В целях повышения эффективности и устойчивости работы муниципального учреждения, учитывая особенности и специфику его работы, а также с целью социальной защищенности работникам муниципального учреждения устанавливаются иные выплаты.</w:t>
      </w:r>
    </w:p>
    <w:p w14:paraId="70EA096E" w14:textId="77777777" w:rsidR="00F368D3" w:rsidRPr="00F368D3" w:rsidRDefault="00F368D3" w:rsidP="00F368D3">
      <w:pPr>
        <w:autoSpaceDE w:val="0"/>
        <w:autoSpaceDN w:val="0"/>
        <w:adjustRightInd w:val="0"/>
        <w:ind w:firstLine="540"/>
        <w:jc w:val="both"/>
        <w:rPr>
          <w:rFonts w:eastAsia="Calibri"/>
          <w:color w:val="000000"/>
          <w:sz w:val="28"/>
          <w:szCs w:val="28"/>
        </w:rPr>
      </w:pPr>
      <w:r w:rsidRPr="00F368D3">
        <w:rPr>
          <w:rFonts w:eastAsia="Calibri"/>
          <w:color w:val="000000"/>
          <w:sz w:val="28"/>
          <w:szCs w:val="28"/>
        </w:rPr>
        <w:t>К иным выплатам относятся:</w:t>
      </w:r>
    </w:p>
    <w:p w14:paraId="7BF08181" w14:textId="77777777" w:rsidR="00F368D3" w:rsidRPr="00F368D3" w:rsidRDefault="00F368D3" w:rsidP="00F368D3">
      <w:pPr>
        <w:autoSpaceDE w:val="0"/>
        <w:autoSpaceDN w:val="0"/>
        <w:adjustRightInd w:val="0"/>
        <w:ind w:firstLine="540"/>
        <w:jc w:val="both"/>
        <w:rPr>
          <w:rFonts w:eastAsia="Calibri"/>
          <w:color w:val="000000"/>
          <w:sz w:val="28"/>
          <w:szCs w:val="28"/>
        </w:rPr>
      </w:pPr>
      <w:r w:rsidRPr="00F368D3">
        <w:rPr>
          <w:rFonts w:eastAsia="Calibri"/>
          <w:color w:val="000000"/>
          <w:sz w:val="28"/>
          <w:szCs w:val="28"/>
        </w:rPr>
        <w:t>единовременная выплата молодым специалистам, выплата молодым специалистам к должностному окладу;</w:t>
      </w:r>
    </w:p>
    <w:p w14:paraId="5D0C0F8D" w14:textId="77777777" w:rsidR="00F368D3" w:rsidRPr="00F368D3" w:rsidRDefault="00F368D3" w:rsidP="00F368D3">
      <w:pPr>
        <w:autoSpaceDE w:val="0"/>
        <w:autoSpaceDN w:val="0"/>
        <w:adjustRightInd w:val="0"/>
        <w:ind w:firstLine="540"/>
        <w:jc w:val="both"/>
        <w:rPr>
          <w:rFonts w:eastAsia="Calibri"/>
          <w:color w:val="000000"/>
          <w:sz w:val="28"/>
          <w:szCs w:val="28"/>
        </w:rPr>
      </w:pPr>
      <w:r w:rsidRPr="00F368D3">
        <w:rPr>
          <w:rFonts w:eastAsia="Calibri"/>
          <w:color w:val="000000"/>
          <w:sz w:val="28"/>
          <w:szCs w:val="28"/>
        </w:rPr>
        <w:t>единовременная выплата при предоставлении ежегодного оплачиваемого отпуска;</w:t>
      </w:r>
    </w:p>
    <w:p w14:paraId="10FB8E78" w14:textId="77777777" w:rsidR="00F368D3" w:rsidRPr="00F368D3" w:rsidRDefault="00F368D3" w:rsidP="00F368D3">
      <w:pPr>
        <w:autoSpaceDE w:val="0"/>
        <w:autoSpaceDN w:val="0"/>
        <w:adjustRightInd w:val="0"/>
        <w:ind w:firstLine="540"/>
        <w:jc w:val="both"/>
        <w:rPr>
          <w:rFonts w:eastAsia="Calibri"/>
          <w:color w:val="000000"/>
          <w:sz w:val="28"/>
          <w:szCs w:val="28"/>
        </w:rPr>
      </w:pPr>
      <w:r w:rsidRPr="00F368D3">
        <w:rPr>
          <w:rFonts w:eastAsia="Calibri"/>
          <w:color w:val="000000"/>
          <w:sz w:val="28"/>
          <w:szCs w:val="28"/>
        </w:rPr>
        <w:t>выплаты за награды, почетные звания, наличие ученой степени;</w:t>
      </w:r>
    </w:p>
    <w:p w14:paraId="286EFC64" w14:textId="45C52439" w:rsidR="00FF2A8B" w:rsidRPr="00FF2A8B" w:rsidRDefault="00F368D3" w:rsidP="00F368D3">
      <w:pPr>
        <w:autoSpaceDE w:val="0"/>
        <w:autoSpaceDN w:val="0"/>
        <w:adjustRightInd w:val="0"/>
        <w:ind w:firstLine="540"/>
        <w:jc w:val="both"/>
        <w:rPr>
          <w:rFonts w:eastAsia="Calibri"/>
          <w:color w:val="000000"/>
          <w:sz w:val="28"/>
          <w:szCs w:val="28"/>
        </w:rPr>
      </w:pPr>
      <w:r w:rsidRPr="00F368D3">
        <w:rPr>
          <w:rFonts w:eastAsia="Calibri"/>
          <w:color w:val="000000"/>
          <w:sz w:val="28"/>
          <w:szCs w:val="28"/>
        </w:rPr>
        <w:t>единовременное премирование к праздничным дням, профессиональным праздникам;</w:t>
      </w:r>
    </w:p>
    <w:p w14:paraId="17D43ACE" w14:textId="77777777" w:rsidR="0091633C" w:rsidRDefault="00FF2A8B" w:rsidP="008A3736">
      <w:pPr>
        <w:autoSpaceDE w:val="0"/>
        <w:autoSpaceDN w:val="0"/>
        <w:adjustRightInd w:val="0"/>
        <w:ind w:firstLine="540"/>
        <w:jc w:val="both"/>
        <w:rPr>
          <w:rFonts w:eastAsia="Calibri"/>
          <w:color w:val="000000"/>
          <w:sz w:val="28"/>
          <w:szCs w:val="28"/>
        </w:rPr>
      </w:pPr>
      <w:r w:rsidRPr="00FF2A8B">
        <w:rPr>
          <w:rFonts w:eastAsia="Calibri"/>
          <w:color w:val="000000"/>
          <w:sz w:val="28"/>
          <w:szCs w:val="28"/>
        </w:rPr>
        <w:t xml:space="preserve">материальная </w:t>
      </w:r>
      <w:bookmarkStart w:id="3" w:name="_Hlk187749561"/>
      <w:r w:rsidRPr="00FF2A8B">
        <w:rPr>
          <w:rFonts w:eastAsia="Calibri"/>
          <w:color w:val="000000"/>
          <w:sz w:val="28"/>
          <w:szCs w:val="28"/>
        </w:rPr>
        <w:t>помощь на погребение в связи со смертью близких родственников</w:t>
      </w:r>
      <w:bookmarkEnd w:id="3"/>
      <w:r w:rsidR="0091633C">
        <w:rPr>
          <w:rFonts w:eastAsia="Calibri"/>
          <w:color w:val="000000"/>
          <w:sz w:val="28"/>
          <w:szCs w:val="28"/>
        </w:rPr>
        <w:t>;</w:t>
      </w:r>
    </w:p>
    <w:p w14:paraId="378BCAEB" w14:textId="079C7229" w:rsidR="00E745A0" w:rsidRDefault="0091633C" w:rsidP="008A3736">
      <w:pPr>
        <w:autoSpaceDE w:val="0"/>
        <w:autoSpaceDN w:val="0"/>
        <w:adjustRightInd w:val="0"/>
        <w:ind w:firstLine="540"/>
        <w:jc w:val="both"/>
        <w:rPr>
          <w:rFonts w:eastAsia="Calibri"/>
          <w:color w:val="000000"/>
          <w:sz w:val="28"/>
          <w:szCs w:val="28"/>
        </w:rPr>
      </w:pPr>
      <w:r w:rsidRPr="00F368D3">
        <w:rPr>
          <w:rFonts w:eastAsia="Calibri"/>
          <w:color w:val="000000"/>
          <w:sz w:val="28"/>
          <w:szCs w:val="28"/>
        </w:rPr>
        <w:t>выплаты, предусматривающие особенности работы, условий труда</w:t>
      </w:r>
      <w:r w:rsidR="00FF2A8B" w:rsidRPr="00FF2A8B">
        <w:rPr>
          <w:rFonts w:eastAsia="Calibri"/>
          <w:color w:val="000000"/>
          <w:sz w:val="28"/>
          <w:szCs w:val="28"/>
        </w:rPr>
        <w:t>.</w:t>
      </w:r>
    </w:p>
    <w:p w14:paraId="43A3E509" w14:textId="47A61F9D" w:rsidR="008A3736" w:rsidRDefault="00F368D3" w:rsidP="008A3736">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F368D3">
        <w:rPr>
          <w:rFonts w:eastAsia="Calibri"/>
          <w:color w:val="000000"/>
          <w:sz w:val="28"/>
          <w:szCs w:val="28"/>
        </w:rPr>
        <w:t>Единовременная выплата молодым специалистам осуществляется в размере 2 окладов (должностных окладов), с начислением на них районного коэффициента и процентной надбавки к заработной плате за стаж работы в районах Крайнего Севера и приравненных к ним местностях.</w:t>
      </w:r>
    </w:p>
    <w:p w14:paraId="564B5110" w14:textId="4B17AEE3" w:rsidR="008A3736" w:rsidRDefault="008A3736" w:rsidP="008A3736">
      <w:pPr>
        <w:pStyle w:val="ac"/>
        <w:tabs>
          <w:tab w:val="left" w:pos="993"/>
        </w:tabs>
        <w:autoSpaceDE w:val="0"/>
        <w:autoSpaceDN w:val="0"/>
        <w:adjustRightInd w:val="0"/>
        <w:ind w:left="0" w:firstLine="567"/>
        <w:jc w:val="both"/>
        <w:rPr>
          <w:rFonts w:eastAsia="Calibri"/>
          <w:color w:val="000000"/>
          <w:sz w:val="28"/>
          <w:szCs w:val="28"/>
        </w:rPr>
      </w:pPr>
      <w:r w:rsidRPr="008A3736">
        <w:rPr>
          <w:rFonts w:eastAsia="Calibri"/>
          <w:color w:val="000000"/>
          <w:sz w:val="28"/>
          <w:szCs w:val="28"/>
        </w:rPr>
        <w:t>Единовременная выплата молодым специалистам выплачивается один раз по основному месту работы в течение месяца после поступления на работу.</w:t>
      </w:r>
    </w:p>
    <w:p w14:paraId="669D2709" w14:textId="25CB945E" w:rsidR="00F368D3" w:rsidRDefault="00F368D3" w:rsidP="008A3736">
      <w:pPr>
        <w:pStyle w:val="ac"/>
        <w:tabs>
          <w:tab w:val="left" w:pos="993"/>
        </w:tabs>
        <w:autoSpaceDE w:val="0"/>
        <w:autoSpaceDN w:val="0"/>
        <w:adjustRightInd w:val="0"/>
        <w:ind w:left="0" w:firstLine="567"/>
        <w:jc w:val="both"/>
        <w:rPr>
          <w:rFonts w:eastAsia="Calibri"/>
          <w:color w:val="000000"/>
          <w:sz w:val="28"/>
          <w:szCs w:val="28"/>
        </w:rPr>
      </w:pPr>
      <w:r w:rsidRPr="00F368D3">
        <w:rPr>
          <w:rFonts w:eastAsia="Calibri"/>
          <w:color w:val="000000"/>
          <w:sz w:val="28"/>
          <w:szCs w:val="28"/>
        </w:rPr>
        <w:t>В целях поддержки молодых специалистов, а также закрепления профессиональных кадров в учреждениях культуры молодым специалистам в течение первых двух лет работы по специальности с момента вступления в трудовые отношения и заключения трудового договора устанавливается ежемесячная доплата в размере 500 рублей. Выплата начисляется к должностному окладу (окладу) и не образует его увеличение для исчисления других выплат, надбавок, доплат, кроме районного коэффициента и процентной надбавки к заработной плате за работу в районах Крайнего Севера и приравненных к ним местностях.</w:t>
      </w:r>
    </w:p>
    <w:p w14:paraId="67E986CC" w14:textId="60D561D0" w:rsidR="00E04FB6" w:rsidRPr="00E04FB6" w:rsidRDefault="00E04FB6" w:rsidP="00E04FB6">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E04FB6">
        <w:rPr>
          <w:rFonts w:eastAsia="Calibri"/>
          <w:color w:val="000000"/>
          <w:sz w:val="28"/>
          <w:szCs w:val="28"/>
        </w:rPr>
        <w:t>Работникам муниципальных учреждения 1 раз в календарном году выплачивается единовременная выплата при предоставлении ежегодного оплачиваемого отпуска.</w:t>
      </w:r>
    </w:p>
    <w:p w14:paraId="0D9AE013" w14:textId="77777777" w:rsidR="00E04FB6" w:rsidRDefault="00E04FB6" w:rsidP="00E04FB6">
      <w:pPr>
        <w:tabs>
          <w:tab w:val="left" w:pos="567"/>
        </w:tabs>
        <w:autoSpaceDE w:val="0"/>
        <w:autoSpaceDN w:val="0"/>
        <w:adjustRightInd w:val="0"/>
        <w:jc w:val="both"/>
        <w:rPr>
          <w:rFonts w:eastAsia="Calibri"/>
          <w:color w:val="000000"/>
          <w:sz w:val="28"/>
          <w:szCs w:val="28"/>
        </w:rPr>
      </w:pPr>
      <w:r>
        <w:rPr>
          <w:rFonts w:eastAsia="Calibri"/>
          <w:color w:val="000000"/>
          <w:sz w:val="28"/>
          <w:szCs w:val="28"/>
        </w:rPr>
        <w:tab/>
      </w:r>
      <w:r w:rsidRPr="00E04FB6">
        <w:rPr>
          <w:rFonts w:eastAsia="Calibri"/>
          <w:color w:val="000000"/>
          <w:sz w:val="28"/>
          <w:szCs w:val="28"/>
        </w:rPr>
        <w:t>Единовременная выплата производится на основании письменного заявления работника по основному месту работы и основной занимаемой должности.</w:t>
      </w:r>
    </w:p>
    <w:p w14:paraId="54A5B9E5" w14:textId="77777777" w:rsidR="00E04FB6" w:rsidRDefault="00E04FB6" w:rsidP="00E04FB6">
      <w:pPr>
        <w:tabs>
          <w:tab w:val="left" w:pos="567"/>
        </w:tabs>
        <w:autoSpaceDE w:val="0"/>
        <w:autoSpaceDN w:val="0"/>
        <w:adjustRightInd w:val="0"/>
        <w:jc w:val="both"/>
        <w:rPr>
          <w:rFonts w:eastAsia="Calibri"/>
          <w:color w:val="000000"/>
          <w:sz w:val="28"/>
          <w:szCs w:val="28"/>
        </w:rPr>
      </w:pPr>
      <w:r>
        <w:rPr>
          <w:rFonts w:eastAsia="Calibri"/>
          <w:color w:val="000000"/>
          <w:sz w:val="28"/>
          <w:szCs w:val="28"/>
        </w:rPr>
        <w:lastRenderedPageBreak/>
        <w:tab/>
      </w:r>
      <w:r w:rsidRPr="00E04FB6">
        <w:rPr>
          <w:rFonts w:eastAsia="Calibri"/>
          <w:color w:val="000000"/>
          <w:sz w:val="28"/>
          <w:szCs w:val="28"/>
        </w:rPr>
        <w:t>Единовременная выплата выплачивается при уходе работника в ежегодный оплачиваемый отпуск. Основанием для выплаты является приказ руководителя муниципального учреждения.</w:t>
      </w:r>
    </w:p>
    <w:p w14:paraId="64E7C4D2" w14:textId="77777777" w:rsidR="00E04FB6" w:rsidRDefault="00E04FB6" w:rsidP="00E04FB6">
      <w:pPr>
        <w:tabs>
          <w:tab w:val="left" w:pos="567"/>
        </w:tabs>
        <w:autoSpaceDE w:val="0"/>
        <w:autoSpaceDN w:val="0"/>
        <w:adjustRightInd w:val="0"/>
        <w:jc w:val="both"/>
        <w:rPr>
          <w:rFonts w:eastAsia="Calibri"/>
          <w:color w:val="000000"/>
          <w:sz w:val="28"/>
          <w:szCs w:val="28"/>
        </w:rPr>
      </w:pPr>
      <w:r>
        <w:rPr>
          <w:rFonts w:eastAsia="Calibri"/>
          <w:color w:val="000000"/>
          <w:sz w:val="28"/>
          <w:szCs w:val="28"/>
        </w:rPr>
        <w:tab/>
      </w:r>
      <w:r w:rsidRPr="00E04FB6">
        <w:rPr>
          <w:rFonts w:eastAsia="Calibri"/>
          <w:color w:val="000000"/>
          <w:sz w:val="28"/>
          <w:szCs w:val="28"/>
        </w:rPr>
        <w:t>Единовременная выплата не зависит от итогов оценки труда работника.</w:t>
      </w:r>
    </w:p>
    <w:p w14:paraId="7284CD4E" w14:textId="77777777" w:rsidR="00E04FB6" w:rsidRDefault="00E04FB6" w:rsidP="00E04FB6">
      <w:pPr>
        <w:tabs>
          <w:tab w:val="left" w:pos="567"/>
        </w:tabs>
        <w:autoSpaceDE w:val="0"/>
        <w:autoSpaceDN w:val="0"/>
        <w:adjustRightInd w:val="0"/>
        <w:jc w:val="both"/>
        <w:rPr>
          <w:rFonts w:eastAsia="Calibri"/>
          <w:color w:val="000000"/>
          <w:sz w:val="28"/>
          <w:szCs w:val="28"/>
        </w:rPr>
      </w:pPr>
      <w:r>
        <w:rPr>
          <w:rFonts w:eastAsia="Calibri"/>
          <w:color w:val="000000"/>
          <w:sz w:val="28"/>
          <w:szCs w:val="28"/>
        </w:rPr>
        <w:tab/>
      </w:r>
      <w:r w:rsidRPr="00E04FB6">
        <w:rPr>
          <w:rFonts w:eastAsia="Calibri"/>
          <w:color w:val="000000"/>
          <w:sz w:val="28"/>
          <w:szCs w:val="28"/>
        </w:rPr>
        <w:t>Работник, вновь принятый на работу, имеет право на единовременную выплату при предоставлении ежегодного оплачиваемого отпуска.</w:t>
      </w:r>
    </w:p>
    <w:p w14:paraId="0F204B0C" w14:textId="6BC50E7D" w:rsidR="00E04FB6" w:rsidRPr="00E04FB6" w:rsidRDefault="00E04FB6" w:rsidP="00E04FB6">
      <w:pPr>
        <w:tabs>
          <w:tab w:val="left" w:pos="567"/>
        </w:tabs>
        <w:autoSpaceDE w:val="0"/>
        <w:autoSpaceDN w:val="0"/>
        <w:adjustRightInd w:val="0"/>
        <w:jc w:val="both"/>
        <w:rPr>
          <w:rFonts w:eastAsia="Calibri"/>
          <w:color w:val="000000"/>
          <w:sz w:val="28"/>
          <w:szCs w:val="28"/>
        </w:rPr>
      </w:pPr>
      <w:r>
        <w:rPr>
          <w:rFonts w:eastAsia="Calibri"/>
          <w:color w:val="000000"/>
          <w:sz w:val="28"/>
          <w:szCs w:val="28"/>
        </w:rPr>
        <w:tab/>
      </w:r>
      <w:r w:rsidRPr="00E04FB6">
        <w:rPr>
          <w:rFonts w:eastAsia="Calibri"/>
          <w:color w:val="000000"/>
          <w:sz w:val="28"/>
          <w:szCs w:val="28"/>
        </w:rPr>
        <w:t>Работникам, возобновившим трудовую деятельность по выходу из отпуска по уходу за ребенком, предоставленного в соответствии со статьей 256 Трудового кодекса российской Федерации, а также работникам, находящимся в отпуске по уходу за ребенком и приступившим к трудовой деятельности на условиях неполного рабочего времени или на дому, единовременная выплата при предоставлении ежегодного оплачиваемого отпуска в текущем календарном году производится пропорционально отработанному времени.</w:t>
      </w:r>
    </w:p>
    <w:p w14:paraId="4321A81F" w14:textId="695D9FCE" w:rsidR="00E04FB6" w:rsidRPr="00E04FB6" w:rsidRDefault="00E04FB6" w:rsidP="00E04FB6">
      <w:pPr>
        <w:tabs>
          <w:tab w:val="left" w:pos="993"/>
        </w:tabs>
        <w:autoSpaceDE w:val="0"/>
        <w:autoSpaceDN w:val="0"/>
        <w:adjustRightInd w:val="0"/>
        <w:jc w:val="both"/>
        <w:rPr>
          <w:rFonts w:eastAsia="Calibri"/>
          <w:color w:val="000000"/>
          <w:sz w:val="28"/>
          <w:szCs w:val="28"/>
        </w:rPr>
      </w:pPr>
      <w:r>
        <w:rPr>
          <w:rFonts w:eastAsia="Calibri"/>
          <w:color w:val="000000"/>
          <w:sz w:val="28"/>
          <w:szCs w:val="28"/>
        </w:rPr>
        <w:tab/>
      </w:r>
      <w:r w:rsidRPr="00E04FB6">
        <w:rPr>
          <w:rFonts w:eastAsia="Calibri"/>
          <w:color w:val="000000"/>
          <w:sz w:val="28"/>
          <w:szCs w:val="28"/>
        </w:rPr>
        <w:t xml:space="preserve">В случае принятия на работу лиц, ранее замещавших выборные должности, должности муниципальной службы в органах местного самоуправления сельского поселения </w:t>
      </w:r>
      <w:r>
        <w:rPr>
          <w:rFonts w:eastAsia="Calibri"/>
          <w:color w:val="000000"/>
          <w:sz w:val="28"/>
          <w:szCs w:val="28"/>
        </w:rPr>
        <w:t>Цингалы</w:t>
      </w:r>
      <w:r w:rsidRPr="00E04FB6">
        <w:rPr>
          <w:rFonts w:eastAsia="Calibri"/>
          <w:color w:val="000000"/>
          <w:sz w:val="28"/>
          <w:szCs w:val="28"/>
        </w:rPr>
        <w:t xml:space="preserve">, и лиц, ранее работавших в организациях, финансируемых из бюджета сельского поселения </w:t>
      </w:r>
      <w:r>
        <w:rPr>
          <w:rFonts w:eastAsia="Calibri"/>
          <w:color w:val="000000"/>
          <w:sz w:val="28"/>
          <w:szCs w:val="28"/>
        </w:rPr>
        <w:t>Цингалы</w:t>
      </w:r>
      <w:r w:rsidRPr="00E04FB6">
        <w:rPr>
          <w:rFonts w:eastAsia="Calibri"/>
          <w:color w:val="000000"/>
          <w:sz w:val="28"/>
          <w:szCs w:val="28"/>
        </w:rPr>
        <w:t>, единовременная выплата при предоставлении ежегодного оплачиваемого отпуска выплачивается в соответствии с Положением при условии предоставления справки с места работы о неполучении единовременной выплаты при предоставлении на профилактику заболеваний, или материальной помощи на оздоровление в текущем календарном году.</w:t>
      </w:r>
    </w:p>
    <w:p w14:paraId="5C24109A" w14:textId="77777777" w:rsidR="00E04FB6" w:rsidRDefault="00E04FB6" w:rsidP="00E04FB6">
      <w:pPr>
        <w:tabs>
          <w:tab w:val="left" w:pos="993"/>
        </w:tabs>
        <w:autoSpaceDE w:val="0"/>
        <w:autoSpaceDN w:val="0"/>
        <w:adjustRightInd w:val="0"/>
        <w:jc w:val="both"/>
        <w:rPr>
          <w:rFonts w:eastAsia="Calibri"/>
          <w:color w:val="000000"/>
          <w:sz w:val="28"/>
          <w:szCs w:val="28"/>
        </w:rPr>
      </w:pPr>
      <w:r>
        <w:rPr>
          <w:rFonts w:eastAsia="Calibri"/>
          <w:color w:val="000000"/>
          <w:sz w:val="28"/>
          <w:szCs w:val="28"/>
        </w:rPr>
        <w:tab/>
      </w:r>
      <w:r w:rsidRPr="00E04FB6">
        <w:rPr>
          <w:rFonts w:eastAsia="Calibri"/>
          <w:color w:val="000000"/>
          <w:sz w:val="28"/>
          <w:szCs w:val="28"/>
        </w:rPr>
        <w:t>Единовременная выплата не выплачивается:</w:t>
      </w:r>
    </w:p>
    <w:p w14:paraId="4B392601" w14:textId="6E9DD157" w:rsidR="00E04FB6" w:rsidRPr="00E04FB6" w:rsidRDefault="00E04FB6" w:rsidP="00E04FB6">
      <w:pPr>
        <w:tabs>
          <w:tab w:val="left" w:pos="993"/>
        </w:tabs>
        <w:autoSpaceDE w:val="0"/>
        <w:autoSpaceDN w:val="0"/>
        <w:adjustRightInd w:val="0"/>
        <w:jc w:val="both"/>
        <w:rPr>
          <w:rFonts w:eastAsia="Calibri"/>
          <w:color w:val="000000"/>
          <w:sz w:val="28"/>
          <w:szCs w:val="28"/>
        </w:rPr>
      </w:pPr>
      <w:r>
        <w:rPr>
          <w:rFonts w:eastAsia="Calibri"/>
          <w:color w:val="000000"/>
          <w:sz w:val="28"/>
          <w:szCs w:val="28"/>
        </w:rPr>
        <w:tab/>
      </w:r>
      <w:r w:rsidRPr="00E04FB6">
        <w:rPr>
          <w:rFonts w:eastAsia="Calibri"/>
          <w:color w:val="000000"/>
          <w:sz w:val="28"/>
          <w:szCs w:val="28"/>
        </w:rPr>
        <w:t>работникам, принятым на работу по совместительству;</w:t>
      </w:r>
    </w:p>
    <w:p w14:paraId="75A98A5B" w14:textId="44E6B434" w:rsidR="00E04FB6" w:rsidRPr="00E04FB6" w:rsidRDefault="00E04FB6" w:rsidP="00E04FB6">
      <w:pPr>
        <w:tabs>
          <w:tab w:val="left" w:pos="993"/>
        </w:tabs>
        <w:autoSpaceDE w:val="0"/>
        <w:autoSpaceDN w:val="0"/>
        <w:adjustRightInd w:val="0"/>
        <w:jc w:val="both"/>
        <w:rPr>
          <w:rFonts w:eastAsia="Calibri"/>
          <w:color w:val="000000"/>
          <w:sz w:val="28"/>
          <w:szCs w:val="28"/>
        </w:rPr>
      </w:pPr>
      <w:r>
        <w:rPr>
          <w:rFonts w:eastAsia="Calibri"/>
          <w:color w:val="000000"/>
          <w:sz w:val="28"/>
          <w:szCs w:val="28"/>
        </w:rPr>
        <w:tab/>
      </w:r>
      <w:r w:rsidRPr="00E04FB6">
        <w:rPr>
          <w:rFonts w:eastAsia="Calibri"/>
          <w:color w:val="000000"/>
          <w:sz w:val="28"/>
          <w:szCs w:val="28"/>
        </w:rPr>
        <w:t>работникам, заключившим срочный трудовой договор (сроком до двух месяцев);</w:t>
      </w:r>
    </w:p>
    <w:p w14:paraId="698B3D61" w14:textId="782146DF" w:rsidR="00E04FB6" w:rsidRPr="00E04FB6" w:rsidRDefault="00E04FB6" w:rsidP="00E04FB6">
      <w:pPr>
        <w:tabs>
          <w:tab w:val="left" w:pos="993"/>
        </w:tabs>
        <w:autoSpaceDE w:val="0"/>
        <w:autoSpaceDN w:val="0"/>
        <w:adjustRightInd w:val="0"/>
        <w:jc w:val="both"/>
        <w:rPr>
          <w:rFonts w:eastAsia="Calibri"/>
          <w:color w:val="000000"/>
          <w:sz w:val="28"/>
          <w:szCs w:val="28"/>
        </w:rPr>
      </w:pPr>
      <w:r>
        <w:rPr>
          <w:rFonts w:eastAsia="Calibri"/>
          <w:color w:val="000000"/>
          <w:sz w:val="28"/>
          <w:szCs w:val="28"/>
        </w:rPr>
        <w:tab/>
      </w:r>
      <w:r w:rsidRPr="00E04FB6">
        <w:rPr>
          <w:rFonts w:eastAsia="Calibri"/>
          <w:color w:val="000000"/>
          <w:sz w:val="28"/>
          <w:szCs w:val="28"/>
        </w:rPr>
        <w:t>работникам, уволенным за виновные действия.</w:t>
      </w:r>
    </w:p>
    <w:p w14:paraId="06114D83" w14:textId="361E5E40" w:rsidR="008A3736" w:rsidRDefault="00E04FB6" w:rsidP="00E04FB6">
      <w:pPr>
        <w:pStyle w:val="ac"/>
        <w:tabs>
          <w:tab w:val="left" w:pos="993"/>
        </w:tabs>
        <w:autoSpaceDE w:val="0"/>
        <w:autoSpaceDN w:val="0"/>
        <w:adjustRightInd w:val="0"/>
        <w:ind w:left="0" w:firstLine="567"/>
        <w:jc w:val="both"/>
        <w:rPr>
          <w:rFonts w:eastAsia="Calibri"/>
          <w:color w:val="000000"/>
          <w:sz w:val="28"/>
          <w:szCs w:val="28"/>
        </w:rPr>
      </w:pPr>
      <w:r w:rsidRPr="00E04FB6">
        <w:rPr>
          <w:rFonts w:eastAsia="Calibri"/>
          <w:color w:val="000000"/>
          <w:sz w:val="28"/>
          <w:szCs w:val="28"/>
        </w:rPr>
        <w:t>Единовременная выплата при предоставлении ежегодного оплачиваемого отпуска производится в размере до 2 окладов (должностных окладов), с начислением на них районного коэффициента и процентной надбавки к заработной плате за стаж работы в районах Крайнего Севера и приравненных к ним местностях.</w:t>
      </w:r>
    </w:p>
    <w:p w14:paraId="30C617AC" w14:textId="5465B7D5" w:rsidR="001711E4" w:rsidRPr="008A3736" w:rsidRDefault="001711E4" w:rsidP="001711E4">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1711E4">
        <w:rPr>
          <w:rFonts w:eastAsia="Calibri"/>
          <w:color w:val="000000"/>
          <w:sz w:val="28"/>
          <w:szCs w:val="28"/>
        </w:rPr>
        <w:t xml:space="preserve">Работникам </w:t>
      </w:r>
      <w:r>
        <w:rPr>
          <w:rFonts w:eastAsia="Calibri"/>
          <w:color w:val="000000"/>
          <w:sz w:val="28"/>
          <w:szCs w:val="28"/>
        </w:rPr>
        <w:t>У</w:t>
      </w:r>
      <w:r w:rsidRPr="001711E4">
        <w:rPr>
          <w:rFonts w:eastAsia="Calibri"/>
          <w:color w:val="000000"/>
          <w:sz w:val="28"/>
          <w:szCs w:val="28"/>
        </w:rPr>
        <w:t>чреждения может производиться единовременное премирование к праздничным дням и профессиональным праздникам, установленным в соответствии с действующими на территории Российской Федерации нормативными правовыми актами.</w:t>
      </w:r>
    </w:p>
    <w:p w14:paraId="412F8A86" w14:textId="2A89901B" w:rsidR="008A3736" w:rsidRDefault="001711E4" w:rsidP="008A3736">
      <w:pPr>
        <w:autoSpaceDE w:val="0"/>
        <w:autoSpaceDN w:val="0"/>
        <w:adjustRightInd w:val="0"/>
        <w:ind w:firstLine="540"/>
        <w:jc w:val="both"/>
        <w:rPr>
          <w:rFonts w:eastAsia="Calibri"/>
          <w:color w:val="000000"/>
          <w:sz w:val="28"/>
          <w:szCs w:val="28"/>
        </w:rPr>
      </w:pPr>
      <w:r w:rsidRPr="001711E4">
        <w:rPr>
          <w:rFonts w:eastAsia="Calibri"/>
          <w:color w:val="000000"/>
          <w:sz w:val="28"/>
          <w:szCs w:val="28"/>
        </w:rPr>
        <w:t>Единовременное премирование к праздничным дням, профессиональным праздникам осуществляется в учреждении в едином размере в отношении всех категорий работников, включая руководителя, заместителей руководителя, не более 3 раз в год.</w:t>
      </w:r>
    </w:p>
    <w:p w14:paraId="49791E0D" w14:textId="0CA17EC9" w:rsidR="001711E4" w:rsidRDefault="001711E4" w:rsidP="008A3736">
      <w:pPr>
        <w:autoSpaceDE w:val="0"/>
        <w:autoSpaceDN w:val="0"/>
        <w:adjustRightInd w:val="0"/>
        <w:ind w:firstLine="540"/>
        <w:jc w:val="both"/>
        <w:rPr>
          <w:rFonts w:eastAsia="Calibri"/>
          <w:color w:val="000000"/>
          <w:sz w:val="28"/>
          <w:szCs w:val="28"/>
        </w:rPr>
      </w:pPr>
      <w:r w:rsidRPr="001711E4">
        <w:rPr>
          <w:rFonts w:eastAsia="Calibri"/>
          <w:color w:val="000000"/>
          <w:sz w:val="28"/>
          <w:szCs w:val="28"/>
        </w:rPr>
        <w:t>Выплата премии осуществляется не позднее праздничного дня или даты профессионального праздника.</w:t>
      </w:r>
    </w:p>
    <w:p w14:paraId="210C5D4C" w14:textId="69245BB5" w:rsidR="00E745A0" w:rsidRDefault="001711E4" w:rsidP="009E4F7D">
      <w:pPr>
        <w:autoSpaceDE w:val="0"/>
        <w:autoSpaceDN w:val="0"/>
        <w:adjustRightInd w:val="0"/>
        <w:ind w:firstLine="540"/>
        <w:jc w:val="both"/>
        <w:rPr>
          <w:rFonts w:eastAsia="Calibri"/>
          <w:color w:val="000000"/>
          <w:sz w:val="28"/>
          <w:szCs w:val="28"/>
        </w:rPr>
      </w:pPr>
      <w:r w:rsidRPr="001711E4">
        <w:rPr>
          <w:rFonts w:eastAsia="Calibri"/>
          <w:color w:val="000000"/>
          <w:sz w:val="28"/>
          <w:szCs w:val="28"/>
        </w:rPr>
        <w:t xml:space="preserve">Единовременное премирование к праздничным дням, профессиональным праздникам осуществляется в пределах обоснованной экономии по фонду </w:t>
      </w:r>
      <w:r w:rsidRPr="001711E4">
        <w:rPr>
          <w:rFonts w:eastAsia="Calibri"/>
          <w:color w:val="000000"/>
          <w:sz w:val="28"/>
          <w:szCs w:val="28"/>
        </w:rPr>
        <w:lastRenderedPageBreak/>
        <w:t>оплаты труда, формируемому в соответствии с разделом VII настоящего Положения.</w:t>
      </w:r>
    </w:p>
    <w:p w14:paraId="32DF1CAD" w14:textId="19A0E09A" w:rsidR="001711E4" w:rsidRDefault="001711E4" w:rsidP="009E4F7D">
      <w:pPr>
        <w:autoSpaceDE w:val="0"/>
        <w:autoSpaceDN w:val="0"/>
        <w:adjustRightInd w:val="0"/>
        <w:ind w:firstLine="540"/>
        <w:jc w:val="both"/>
        <w:rPr>
          <w:rFonts w:eastAsia="Calibri"/>
          <w:color w:val="000000"/>
          <w:sz w:val="28"/>
          <w:szCs w:val="28"/>
        </w:rPr>
      </w:pPr>
      <w:r w:rsidRPr="001711E4">
        <w:rPr>
          <w:rFonts w:eastAsia="Calibri"/>
          <w:color w:val="000000"/>
          <w:sz w:val="28"/>
          <w:szCs w:val="28"/>
        </w:rPr>
        <w:t>Размер единовременной премии не может превышать 10 тысяч рублей.</w:t>
      </w:r>
    </w:p>
    <w:p w14:paraId="4BD545C4" w14:textId="4FF2622B" w:rsidR="001711E4" w:rsidRDefault="0091633C" w:rsidP="001711E4">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F368D3">
        <w:rPr>
          <w:rFonts w:eastAsia="Calibri"/>
          <w:color w:val="000000"/>
          <w:sz w:val="28"/>
          <w:szCs w:val="28"/>
        </w:rPr>
        <w:t>Материальная помощь на погребение в связи со смертью близких родственников (родителей, мужа (жены), детей), составляет 30 тысяч рублей и выплачивается в течение 10 рабочих дней на основании распоряжения (приказа) руководителя Учреждения, при наличии заявления работника с приложением документов, подтверждающих соответствующий факт</w:t>
      </w:r>
      <w:r>
        <w:rPr>
          <w:rFonts w:eastAsia="Calibri"/>
          <w:color w:val="000000"/>
          <w:sz w:val="28"/>
          <w:szCs w:val="28"/>
        </w:rPr>
        <w:t xml:space="preserve"> </w:t>
      </w:r>
      <w:r w:rsidRPr="00F368D3">
        <w:rPr>
          <w:rFonts w:eastAsia="Calibri"/>
          <w:color w:val="000000"/>
          <w:sz w:val="28"/>
          <w:szCs w:val="28"/>
        </w:rPr>
        <w:t>наступления события</w:t>
      </w:r>
      <w:r>
        <w:rPr>
          <w:rFonts w:eastAsia="Calibri"/>
          <w:color w:val="000000"/>
          <w:sz w:val="28"/>
          <w:szCs w:val="28"/>
        </w:rPr>
        <w:t>.</w:t>
      </w:r>
    </w:p>
    <w:p w14:paraId="2BEEC63C" w14:textId="12379A4F" w:rsidR="00F368D3" w:rsidRDefault="0091633C" w:rsidP="001711E4">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1711E4">
        <w:rPr>
          <w:rFonts w:eastAsia="Calibri"/>
          <w:color w:val="000000"/>
          <w:sz w:val="28"/>
          <w:szCs w:val="28"/>
        </w:rPr>
        <w:t xml:space="preserve">Выплаты, предусматривающие особенности работы, условий труда устанавливаются к окладу (должностному окладу), в порядке и размерах, утвержденных коллективным договором, локальным нормативным актом учреждения, в соответствии с таблицей </w:t>
      </w:r>
      <w:r w:rsidR="00D133E7">
        <w:rPr>
          <w:rFonts w:eastAsia="Calibri"/>
          <w:color w:val="000000"/>
          <w:sz w:val="28"/>
          <w:szCs w:val="28"/>
        </w:rPr>
        <w:t>10</w:t>
      </w:r>
      <w:r w:rsidRPr="001711E4">
        <w:rPr>
          <w:rFonts w:eastAsia="Calibri"/>
          <w:color w:val="000000"/>
          <w:sz w:val="28"/>
          <w:szCs w:val="28"/>
        </w:rPr>
        <w:t xml:space="preserve"> настоящего Положения.</w:t>
      </w:r>
    </w:p>
    <w:p w14:paraId="318CC27F" w14:textId="77777777" w:rsidR="00C84132" w:rsidRDefault="00C84132" w:rsidP="001711E4">
      <w:pPr>
        <w:autoSpaceDE w:val="0"/>
        <w:autoSpaceDN w:val="0"/>
        <w:adjustRightInd w:val="0"/>
        <w:ind w:firstLine="540"/>
        <w:jc w:val="right"/>
        <w:rPr>
          <w:rFonts w:eastAsia="Calibri"/>
          <w:color w:val="000000"/>
          <w:sz w:val="28"/>
          <w:szCs w:val="28"/>
        </w:rPr>
      </w:pPr>
    </w:p>
    <w:p w14:paraId="45F752A1" w14:textId="37079FFC" w:rsidR="00E745A0" w:rsidRDefault="001711E4" w:rsidP="001711E4">
      <w:pPr>
        <w:autoSpaceDE w:val="0"/>
        <w:autoSpaceDN w:val="0"/>
        <w:adjustRightInd w:val="0"/>
        <w:ind w:firstLine="540"/>
        <w:jc w:val="right"/>
        <w:rPr>
          <w:rFonts w:eastAsia="Calibri"/>
          <w:color w:val="000000"/>
          <w:sz w:val="28"/>
          <w:szCs w:val="28"/>
        </w:rPr>
      </w:pPr>
      <w:r>
        <w:rPr>
          <w:rFonts w:eastAsia="Calibri"/>
          <w:color w:val="000000"/>
          <w:sz w:val="28"/>
          <w:szCs w:val="28"/>
        </w:rPr>
        <w:t xml:space="preserve">Таблица </w:t>
      </w:r>
      <w:r w:rsidR="00D133E7">
        <w:rPr>
          <w:rFonts w:eastAsia="Calibri"/>
          <w:color w:val="000000"/>
          <w:sz w:val="28"/>
          <w:szCs w:val="28"/>
        </w:rPr>
        <w:t>10</w:t>
      </w:r>
    </w:p>
    <w:p w14:paraId="121C0979" w14:textId="58A42093" w:rsidR="001711E4" w:rsidRDefault="001711E4" w:rsidP="001711E4">
      <w:pPr>
        <w:autoSpaceDE w:val="0"/>
        <w:autoSpaceDN w:val="0"/>
        <w:adjustRightInd w:val="0"/>
        <w:ind w:firstLine="540"/>
        <w:jc w:val="right"/>
        <w:rPr>
          <w:rFonts w:eastAsia="Calibri"/>
          <w:color w:val="000000"/>
          <w:sz w:val="28"/>
          <w:szCs w:val="28"/>
        </w:rPr>
      </w:pPr>
    </w:p>
    <w:p w14:paraId="2B829B65" w14:textId="6126E9BE" w:rsidR="001711E4" w:rsidRDefault="001711E4" w:rsidP="001711E4">
      <w:pPr>
        <w:autoSpaceDE w:val="0"/>
        <w:autoSpaceDN w:val="0"/>
        <w:adjustRightInd w:val="0"/>
        <w:jc w:val="center"/>
        <w:rPr>
          <w:rFonts w:eastAsia="Calibri"/>
          <w:color w:val="000000"/>
          <w:sz w:val="28"/>
          <w:szCs w:val="28"/>
        </w:rPr>
      </w:pPr>
      <w:r w:rsidRPr="001711E4">
        <w:rPr>
          <w:rFonts w:eastAsia="Calibri"/>
          <w:color w:val="000000"/>
          <w:sz w:val="28"/>
          <w:szCs w:val="28"/>
        </w:rPr>
        <w:t>Выплаты, предусматривающие особенности работы, условий труда</w:t>
      </w:r>
    </w:p>
    <w:p w14:paraId="2CE200B5" w14:textId="7541DBB2" w:rsidR="001711E4" w:rsidRDefault="001711E4" w:rsidP="001711E4">
      <w:pPr>
        <w:autoSpaceDE w:val="0"/>
        <w:autoSpaceDN w:val="0"/>
        <w:adjustRightInd w:val="0"/>
        <w:jc w:val="center"/>
        <w:rPr>
          <w:rFonts w:eastAsia="Calibri"/>
          <w:color w:val="000000"/>
          <w:sz w:val="28"/>
          <w:szCs w:val="28"/>
        </w:rPr>
      </w:pPr>
    </w:p>
    <w:tbl>
      <w:tblPr>
        <w:tblStyle w:val="a9"/>
        <w:tblW w:w="0" w:type="auto"/>
        <w:tblInd w:w="-431" w:type="dxa"/>
        <w:tblLook w:val="04A0" w:firstRow="1" w:lastRow="0" w:firstColumn="1" w:lastColumn="0" w:noHBand="0" w:noVBand="1"/>
      </w:tblPr>
      <w:tblGrid>
        <w:gridCol w:w="586"/>
        <w:gridCol w:w="1937"/>
        <w:gridCol w:w="1330"/>
        <w:gridCol w:w="1618"/>
        <w:gridCol w:w="2446"/>
        <w:gridCol w:w="2028"/>
      </w:tblGrid>
      <w:tr w:rsidR="001711E4" w14:paraId="4A26C3FF" w14:textId="77777777" w:rsidTr="00980451">
        <w:tc>
          <w:tcPr>
            <w:tcW w:w="543" w:type="dxa"/>
            <w:vAlign w:val="center"/>
          </w:tcPr>
          <w:p w14:paraId="4C93F8EB" w14:textId="6BABD490" w:rsidR="001711E4" w:rsidRDefault="001711E4" w:rsidP="001711E4">
            <w:pPr>
              <w:autoSpaceDE w:val="0"/>
              <w:autoSpaceDN w:val="0"/>
              <w:adjustRightInd w:val="0"/>
              <w:jc w:val="center"/>
              <w:rPr>
                <w:rFonts w:eastAsia="Calibri"/>
                <w:color w:val="000000"/>
                <w:sz w:val="28"/>
                <w:szCs w:val="28"/>
              </w:rPr>
            </w:pPr>
            <w:r>
              <w:rPr>
                <w:rFonts w:eastAsia="Calibri"/>
                <w:color w:val="000000"/>
                <w:sz w:val="28"/>
                <w:szCs w:val="28"/>
              </w:rPr>
              <w:t>№ п/п</w:t>
            </w:r>
          </w:p>
        </w:tc>
        <w:tc>
          <w:tcPr>
            <w:tcW w:w="2151" w:type="dxa"/>
            <w:vAlign w:val="center"/>
          </w:tcPr>
          <w:p w14:paraId="63C12935" w14:textId="44DDE590" w:rsidR="001711E4" w:rsidRDefault="001711E4" w:rsidP="001711E4">
            <w:pPr>
              <w:autoSpaceDE w:val="0"/>
              <w:autoSpaceDN w:val="0"/>
              <w:adjustRightInd w:val="0"/>
              <w:jc w:val="center"/>
              <w:rPr>
                <w:rFonts w:eastAsia="Calibri"/>
                <w:color w:val="000000"/>
                <w:sz w:val="28"/>
                <w:szCs w:val="28"/>
              </w:rPr>
            </w:pPr>
            <w:r w:rsidRPr="001711E4">
              <w:rPr>
                <w:rFonts w:eastAsia="Calibri"/>
                <w:color w:val="000000"/>
                <w:sz w:val="28"/>
                <w:szCs w:val="28"/>
              </w:rPr>
              <w:t>Наименование выплаты</w:t>
            </w:r>
          </w:p>
        </w:tc>
        <w:tc>
          <w:tcPr>
            <w:tcW w:w="1770" w:type="dxa"/>
            <w:vAlign w:val="center"/>
          </w:tcPr>
          <w:p w14:paraId="0456CE4B" w14:textId="32FCA911" w:rsidR="001711E4" w:rsidRDefault="001711E4" w:rsidP="001711E4">
            <w:pPr>
              <w:autoSpaceDE w:val="0"/>
              <w:autoSpaceDN w:val="0"/>
              <w:adjustRightInd w:val="0"/>
              <w:jc w:val="center"/>
              <w:rPr>
                <w:rFonts w:eastAsia="Calibri"/>
                <w:color w:val="000000"/>
                <w:sz w:val="28"/>
                <w:szCs w:val="28"/>
              </w:rPr>
            </w:pPr>
            <w:r w:rsidRPr="001711E4">
              <w:rPr>
                <w:rFonts w:eastAsia="Calibri"/>
                <w:color w:val="000000"/>
                <w:sz w:val="28"/>
                <w:szCs w:val="28"/>
              </w:rPr>
              <w:t>Диапазон выплаты</w:t>
            </w:r>
          </w:p>
        </w:tc>
        <w:tc>
          <w:tcPr>
            <w:tcW w:w="1460" w:type="dxa"/>
            <w:vAlign w:val="center"/>
          </w:tcPr>
          <w:p w14:paraId="1134C647" w14:textId="615636CA" w:rsidR="001711E4" w:rsidRDefault="001711E4" w:rsidP="001711E4">
            <w:pPr>
              <w:autoSpaceDE w:val="0"/>
              <w:autoSpaceDN w:val="0"/>
              <w:adjustRightInd w:val="0"/>
              <w:jc w:val="center"/>
              <w:rPr>
                <w:rFonts w:eastAsia="Calibri"/>
                <w:color w:val="000000"/>
                <w:sz w:val="28"/>
                <w:szCs w:val="28"/>
              </w:rPr>
            </w:pPr>
            <w:r w:rsidRPr="001711E4">
              <w:rPr>
                <w:rFonts w:eastAsia="Calibri"/>
                <w:color w:val="000000"/>
                <w:sz w:val="28"/>
                <w:szCs w:val="28"/>
              </w:rPr>
              <w:t>Категории работников</w:t>
            </w:r>
          </w:p>
        </w:tc>
        <w:tc>
          <w:tcPr>
            <w:tcW w:w="2196" w:type="dxa"/>
            <w:vAlign w:val="center"/>
          </w:tcPr>
          <w:p w14:paraId="30A739A8" w14:textId="3B8F02B6" w:rsidR="001711E4" w:rsidRDefault="001711E4" w:rsidP="001711E4">
            <w:pPr>
              <w:autoSpaceDE w:val="0"/>
              <w:autoSpaceDN w:val="0"/>
              <w:adjustRightInd w:val="0"/>
              <w:jc w:val="center"/>
              <w:rPr>
                <w:rFonts w:eastAsia="Calibri"/>
                <w:color w:val="000000"/>
                <w:sz w:val="28"/>
                <w:szCs w:val="28"/>
              </w:rPr>
            </w:pPr>
            <w:r w:rsidRPr="001711E4">
              <w:rPr>
                <w:rFonts w:eastAsia="Calibri"/>
                <w:color w:val="000000"/>
                <w:sz w:val="28"/>
                <w:szCs w:val="28"/>
              </w:rPr>
              <w:t>Условия осуществления выплаты</w:t>
            </w:r>
          </w:p>
        </w:tc>
        <w:tc>
          <w:tcPr>
            <w:tcW w:w="1825" w:type="dxa"/>
            <w:vAlign w:val="center"/>
          </w:tcPr>
          <w:p w14:paraId="1A5BADC9" w14:textId="5C90C576" w:rsidR="001711E4" w:rsidRDefault="001711E4" w:rsidP="001711E4">
            <w:pPr>
              <w:autoSpaceDE w:val="0"/>
              <w:autoSpaceDN w:val="0"/>
              <w:adjustRightInd w:val="0"/>
              <w:jc w:val="center"/>
              <w:rPr>
                <w:rFonts w:eastAsia="Calibri"/>
                <w:color w:val="000000"/>
                <w:sz w:val="28"/>
                <w:szCs w:val="28"/>
              </w:rPr>
            </w:pPr>
            <w:r w:rsidRPr="001711E4">
              <w:rPr>
                <w:rFonts w:eastAsia="Calibri"/>
                <w:color w:val="000000"/>
                <w:sz w:val="28"/>
                <w:szCs w:val="28"/>
              </w:rPr>
              <w:t>Периодичность осуществления выплаты</w:t>
            </w:r>
          </w:p>
        </w:tc>
      </w:tr>
      <w:tr w:rsidR="001711E4" w14:paraId="5900C9F9" w14:textId="77777777" w:rsidTr="00980451">
        <w:tc>
          <w:tcPr>
            <w:tcW w:w="543" w:type="dxa"/>
            <w:vAlign w:val="center"/>
          </w:tcPr>
          <w:p w14:paraId="4C39EE85" w14:textId="56751DF8" w:rsidR="001711E4" w:rsidRDefault="001711E4" w:rsidP="001711E4">
            <w:pPr>
              <w:autoSpaceDE w:val="0"/>
              <w:autoSpaceDN w:val="0"/>
              <w:adjustRightInd w:val="0"/>
              <w:jc w:val="center"/>
              <w:rPr>
                <w:rFonts w:eastAsia="Calibri"/>
                <w:color w:val="000000"/>
                <w:sz w:val="28"/>
                <w:szCs w:val="28"/>
              </w:rPr>
            </w:pPr>
            <w:r>
              <w:rPr>
                <w:rFonts w:eastAsia="Calibri"/>
                <w:color w:val="000000"/>
                <w:sz w:val="28"/>
                <w:szCs w:val="28"/>
              </w:rPr>
              <w:t>1</w:t>
            </w:r>
          </w:p>
        </w:tc>
        <w:tc>
          <w:tcPr>
            <w:tcW w:w="2151" w:type="dxa"/>
            <w:vAlign w:val="center"/>
          </w:tcPr>
          <w:p w14:paraId="658038D5" w14:textId="686094D9" w:rsidR="001711E4" w:rsidRDefault="001711E4" w:rsidP="001711E4">
            <w:pPr>
              <w:autoSpaceDE w:val="0"/>
              <w:autoSpaceDN w:val="0"/>
              <w:adjustRightInd w:val="0"/>
              <w:jc w:val="center"/>
              <w:rPr>
                <w:rFonts w:eastAsia="Calibri"/>
                <w:color w:val="000000"/>
                <w:sz w:val="28"/>
                <w:szCs w:val="28"/>
              </w:rPr>
            </w:pPr>
            <w:r>
              <w:rPr>
                <w:rFonts w:eastAsia="Calibri"/>
                <w:color w:val="000000"/>
                <w:sz w:val="28"/>
                <w:szCs w:val="28"/>
              </w:rPr>
              <w:t>2</w:t>
            </w:r>
          </w:p>
        </w:tc>
        <w:tc>
          <w:tcPr>
            <w:tcW w:w="1770" w:type="dxa"/>
            <w:vAlign w:val="center"/>
          </w:tcPr>
          <w:p w14:paraId="03113F64" w14:textId="5C3B25BE" w:rsidR="001711E4" w:rsidRDefault="001711E4" w:rsidP="001711E4">
            <w:pPr>
              <w:autoSpaceDE w:val="0"/>
              <w:autoSpaceDN w:val="0"/>
              <w:adjustRightInd w:val="0"/>
              <w:jc w:val="center"/>
              <w:rPr>
                <w:rFonts w:eastAsia="Calibri"/>
                <w:color w:val="000000"/>
                <w:sz w:val="28"/>
                <w:szCs w:val="28"/>
              </w:rPr>
            </w:pPr>
            <w:r>
              <w:rPr>
                <w:rFonts w:eastAsia="Calibri"/>
                <w:color w:val="000000"/>
                <w:sz w:val="28"/>
                <w:szCs w:val="28"/>
              </w:rPr>
              <w:t>3</w:t>
            </w:r>
          </w:p>
        </w:tc>
        <w:tc>
          <w:tcPr>
            <w:tcW w:w="1460" w:type="dxa"/>
            <w:vAlign w:val="center"/>
          </w:tcPr>
          <w:p w14:paraId="47B9840B" w14:textId="6423CCDA" w:rsidR="001711E4" w:rsidRDefault="001711E4" w:rsidP="001711E4">
            <w:pPr>
              <w:autoSpaceDE w:val="0"/>
              <w:autoSpaceDN w:val="0"/>
              <w:adjustRightInd w:val="0"/>
              <w:jc w:val="center"/>
              <w:rPr>
                <w:rFonts w:eastAsia="Calibri"/>
                <w:color w:val="000000"/>
                <w:sz w:val="28"/>
                <w:szCs w:val="28"/>
              </w:rPr>
            </w:pPr>
            <w:r>
              <w:rPr>
                <w:rFonts w:eastAsia="Calibri"/>
                <w:color w:val="000000"/>
                <w:sz w:val="28"/>
                <w:szCs w:val="28"/>
              </w:rPr>
              <w:t>4</w:t>
            </w:r>
          </w:p>
        </w:tc>
        <w:tc>
          <w:tcPr>
            <w:tcW w:w="2196" w:type="dxa"/>
            <w:vAlign w:val="center"/>
          </w:tcPr>
          <w:p w14:paraId="330B73FD" w14:textId="4C76B770" w:rsidR="001711E4" w:rsidRDefault="001711E4" w:rsidP="001711E4">
            <w:pPr>
              <w:autoSpaceDE w:val="0"/>
              <w:autoSpaceDN w:val="0"/>
              <w:adjustRightInd w:val="0"/>
              <w:jc w:val="center"/>
              <w:rPr>
                <w:rFonts w:eastAsia="Calibri"/>
                <w:color w:val="000000"/>
                <w:sz w:val="28"/>
                <w:szCs w:val="28"/>
              </w:rPr>
            </w:pPr>
            <w:r>
              <w:rPr>
                <w:rFonts w:eastAsia="Calibri"/>
                <w:color w:val="000000"/>
                <w:sz w:val="28"/>
                <w:szCs w:val="28"/>
              </w:rPr>
              <w:t>5</w:t>
            </w:r>
          </w:p>
        </w:tc>
        <w:tc>
          <w:tcPr>
            <w:tcW w:w="1825" w:type="dxa"/>
            <w:vAlign w:val="center"/>
          </w:tcPr>
          <w:p w14:paraId="596D8128" w14:textId="01682147" w:rsidR="001711E4" w:rsidRDefault="001711E4" w:rsidP="001711E4">
            <w:pPr>
              <w:autoSpaceDE w:val="0"/>
              <w:autoSpaceDN w:val="0"/>
              <w:adjustRightInd w:val="0"/>
              <w:jc w:val="center"/>
              <w:rPr>
                <w:rFonts w:eastAsia="Calibri"/>
                <w:color w:val="000000"/>
                <w:sz w:val="28"/>
                <w:szCs w:val="28"/>
              </w:rPr>
            </w:pPr>
            <w:r>
              <w:rPr>
                <w:rFonts w:eastAsia="Calibri"/>
                <w:color w:val="000000"/>
                <w:sz w:val="28"/>
                <w:szCs w:val="28"/>
              </w:rPr>
              <w:t>6</w:t>
            </w:r>
          </w:p>
        </w:tc>
      </w:tr>
      <w:tr w:rsidR="001711E4" w14:paraId="450F4751" w14:textId="77777777" w:rsidTr="00980451">
        <w:tc>
          <w:tcPr>
            <w:tcW w:w="543" w:type="dxa"/>
            <w:vAlign w:val="center"/>
          </w:tcPr>
          <w:p w14:paraId="29A02156" w14:textId="5AA3C52E" w:rsidR="001711E4" w:rsidRDefault="00980451" w:rsidP="001711E4">
            <w:pPr>
              <w:autoSpaceDE w:val="0"/>
              <w:autoSpaceDN w:val="0"/>
              <w:adjustRightInd w:val="0"/>
              <w:jc w:val="center"/>
              <w:rPr>
                <w:rFonts w:eastAsia="Calibri"/>
                <w:color w:val="000000"/>
                <w:sz w:val="28"/>
                <w:szCs w:val="28"/>
              </w:rPr>
            </w:pPr>
            <w:r>
              <w:rPr>
                <w:rFonts w:eastAsia="Calibri"/>
                <w:color w:val="000000"/>
                <w:sz w:val="28"/>
                <w:szCs w:val="28"/>
              </w:rPr>
              <w:t>1</w:t>
            </w:r>
          </w:p>
        </w:tc>
        <w:tc>
          <w:tcPr>
            <w:tcW w:w="2151" w:type="dxa"/>
            <w:vAlign w:val="center"/>
          </w:tcPr>
          <w:p w14:paraId="7F2BACE4" w14:textId="633F68A1" w:rsidR="001711E4" w:rsidRDefault="00980451" w:rsidP="001711E4">
            <w:pPr>
              <w:autoSpaceDE w:val="0"/>
              <w:autoSpaceDN w:val="0"/>
              <w:adjustRightInd w:val="0"/>
              <w:jc w:val="center"/>
              <w:rPr>
                <w:rFonts w:eastAsia="Calibri"/>
                <w:color w:val="000000"/>
                <w:sz w:val="28"/>
                <w:szCs w:val="28"/>
              </w:rPr>
            </w:pPr>
            <w:r w:rsidRPr="00980451">
              <w:rPr>
                <w:rFonts w:eastAsia="Calibri"/>
                <w:color w:val="000000"/>
                <w:sz w:val="28"/>
                <w:szCs w:val="28"/>
              </w:rPr>
              <w:t>Персональный повышающий коэффициент</w:t>
            </w:r>
          </w:p>
        </w:tc>
        <w:tc>
          <w:tcPr>
            <w:tcW w:w="1770" w:type="dxa"/>
            <w:vAlign w:val="center"/>
          </w:tcPr>
          <w:p w14:paraId="4994A010" w14:textId="5C676789" w:rsidR="001711E4" w:rsidRDefault="00980451" w:rsidP="001711E4">
            <w:pPr>
              <w:autoSpaceDE w:val="0"/>
              <w:autoSpaceDN w:val="0"/>
              <w:adjustRightInd w:val="0"/>
              <w:jc w:val="center"/>
              <w:rPr>
                <w:rFonts w:eastAsia="Calibri"/>
                <w:color w:val="000000"/>
                <w:sz w:val="28"/>
                <w:szCs w:val="28"/>
              </w:rPr>
            </w:pPr>
            <w:r w:rsidRPr="00980451">
              <w:rPr>
                <w:rFonts w:eastAsia="Calibri"/>
                <w:color w:val="000000"/>
                <w:sz w:val="28"/>
                <w:szCs w:val="28"/>
              </w:rPr>
              <w:t xml:space="preserve">не более </w:t>
            </w:r>
            <w:r>
              <w:rPr>
                <w:rFonts w:eastAsia="Calibri"/>
                <w:color w:val="000000"/>
                <w:sz w:val="28"/>
                <w:szCs w:val="28"/>
              </w:rPr>
              <w:t>3</w:t>
            </w:r>
            <w:r w:rsidRPr="00980451">
              <w:rPr>
                <w:rFonts w:eastAsia="Calibri"/>
                <w:color w:val="000000"/>
                <w:sz w:val="28"/>
                <w:szCs w:val="28"/>
              </w:rPr>
              <w:t>,0</w:t>
            </w:r>
          </w:p>
        </w:tc>
        <w:tc>
          <w:tcPr>
            <w:tcW w:w="1460" w:type="dxa"/>
            <w:vAlign w:val="center"/>
          </w:tcPr>
          <w:p w14:paraId="65CD5BC1" w14:textId="628005DA" w:rsidR="001711E4" w:rsidRDefault="00980451" w:rsidP="001711E4">
            <w:pPr>
              <w:autoSpaceDE w:val="0"/>
              <w:autoSpaceDN w:val="0"/>
              <w:adjustRightInd w:val="0"/>
              <w:jc w:val="center"/>
              <w:rPr>
                <w:rFonts w:eastAsia="Calibri"/>
                <w:color w:val="000000"/>
                <w:sz w:val="28"/>
                <w:szCs w:val="28"/>
              </w:rPr>
            </w:pPr>
            <w:r w:rsidRPr="00980451">
              <w:rPr>
                <w:rFonts w:eastAsia="Calibri"/>
                <w:color w:val="000000"/>
                <w:sz w:val="28"/>
                <w:szCs w:val="28"/>
              </w:rPr>
              <w:t>Работникам учреждения</w:t>
            </w:r>
          </w:p>
        </w:tc>
        <w:tc>
          <w:tcPr>
            <w:tcW w:w="2196" w:type="dxa"/>
            <w:vAlign w:val="center"/>
          </w:tcPr>
          <w:p w14:paraId="1245E211" w14:textId="3998B0D5" w:rsidR="001711E4" w:rsidRDefault="00980451" w:rsidP="001711E4">
            <w:pPr>
              <w:autoSpaceDE w:val="0"/>
              <w:autoSpaceDN w:val="0"/>
              <w:adjustRightInd w:val="0"/>
              <w:jc w:val="center"/>
              <w:rPr>
                <w:rFonts w:eastAsia="Calibri"/>
                <w:color w:val="000000"/>
                <w:sz w:val="28"/>
                <w:szCs w:val="28"/>
              </w:rPr>
            </w:pPr>
            <w:r w:rsidRPr="00980451">
              <w:rPr>
                <w:rFonts w:eastAsia="Calibri"/>
                <w:color w:val="000000"/>
                <w:sz w:val="28"/>
                <w:szCs w:val="28"/>
              </w:rPr>
              <w:t xml:space="preserve">Устанавливается к окладу (должностному окладу) с учетом уровня профессиональной подготовки работника, сложности, важности выполняемой работы, степени самостоятельности и ответственности при выполнении поставленных задач и других факторов. Устанавливается на основании приказа руководителя </w:t>
            </w:r>
            <w:r w:rsidRPr="00980451">
              <w:rPr>
                <w:rFonts w:eastAsia="Calibri"/>
                <w:color w:val="000000"/>
                <w:sz w:val="28"/>
                <w:szCs w:val="28"/>
              </w:rPr>
              <w:lastRenderedPageBreak/>
              <w:t>учреждения, с учетом решения соответствующей комиссии с участием представительного органа работников персонально в отношении конкретного работника.</w:t>
            </w:r>
          </w:p>
        </w:tc>
        <w:tc>
          <w:tcPr>
            <w:tcW w:w="1825" w:type="dxa"/>
            <w:vAlign w:val="center"/>
          </w:tcPr>
          <w:p w14:paraId="1DFE6FAF" w14:textId="4CE2760D" w:rsidR="001711E4" w:rsidRDefault="00980451" w:rsidP="001711E4">
            <w:pPr>
              <w:autoSpaceDE w:val="0"/>
              <w:autoSpaceDN w:val="0"/>
              <w:adjustRightInd w:val="0"/>
              <w:jc w:val="center"/>
              <w:rPr>
                <w:rFonts w:eastAsia="Calibri"/>
                <w:color w:val="000000"/>
                <w:sz w:val="28"/>
                <w:szCs w:val="28"/>
              </w:rPr>
            </w:pPr>
            <w:r w:rsidRPr="00980451">
              <w:rPr>
                <w:rFonts w:eastAsia="Calibri"/>
                <w:color w:val="000000"/>
                <w:sz w:val="28"/>
                <w:szCs w:val="28"/>
              </w:rPr>
              <w:lastRenderedPageBreak/>
              <w:t>Ежемесячно</w:t>
            </w:r>
            <w:r>
              <w:rPr>
                <w:rFonts w:eastAsia="Calibri"/>
                <w:color w:val="000000"/>
                <w:sz w:val="28"/>
                <w:szCs w:val="28"/>
              </w:rPr>
              <w:t xml:space="preserve">, </w:t>
            </w:r>
            <w:r w:rsidRPr="00980451">
              <w:rPr>
                <w:rFonts w:eastAsia="Calibri"/>
                <w:color w:val="000000"/>
                <w:sz w:val="28"/>
                <w:szCs w:val="28"/>
              </w:rPr>
              <w:t>в сроки, установленные для выплаты заработной платы</w:t>
            </w:r>
          </w:p>
        </w:tc>
      </w:tr>
    </w:tbl>
    <w:p w14:paraId="7A96217D" w14:textId="594542FD" w:rsidR="001711E4" w:rsidRDefault="001711E4" w:rsidP="001711E4">
      <w:pPr>
        <w:autoSpaceDE w:val="0"/>
        <w:autoSpaceDN w:val="0"/>
        <w:adjustRightInd w:val="0"/>
        <w:jc w:val="center"/>
        <w:rPr>
          <w:rFonts w:eastAsia="Calibri"/>
          <w:color w:val="000000"/>
          <w:sz w:val="28"/>
          <w:szCs w:val="28"/>
        </w:rPr>
      </w:pPr>
    </w:p>
    <w:p w14:paraId="5127B701" w14:textId="4B2F413E" w:rsidR="00980451" w:rsidRDefault="00980451" w:rsidP="00980451">
      <w:pPr>
        <w:pStyle w:val="ac"/>
        <w:numPr>
          <w:ilvl w:val="0"/>
          <w:numId w:val="41"/>
        </w:numPr>
        <w:tabs>
          <w:tab w:val="left" w:pos="993"/>
        </w:tabs>
        <w:autoSpaceDE w:val="0"/>
        <w:autoSpaceDN w:val="0"/>
        <w:adjustRightInd w:val="0"/>
        <w:ind w:left="-142" w:firstLine="709"/>
        <w:jc w:val="both"/>
        <w:rPr>
          <w:rFonts w:eastAsia="Calibri"/>
          <w:color w:val="000000"/>
          <w:sz w:val="28"/>
          <w:szCs w:val="28"/>
        </w:rPr>
      </w:pPr>
      <w:r w:rsidRPr="00980451">
        <w:rPr>
          <w:rFonts w:eastAsia="Calibri"/>
          <w:color w:val="000000"/>
          <w:sz w:val="28"/>
          <w:szCs w:val="28"/>
        </w:rPr>
        <w:t xml:space="preserve">Применение выплат, указанных в таблице </w:t>
      </w:r>
      <w:r w:rsidR="00541A7E">
        <w:rPr>
          <w:rFonts w:eastAsia="Calibri"/>
          <w:color w:val="000000"/>
          <w:sz w:val="28"/>
          <w:szCs w:val="28"/>
        </w:rPr>
        <w:t>9</w:t>
      </w:r>
      <w:r w:rsidRPr="00980451">
        <w:rPr>
          <w:rFonts w:eastAsia="Calibri"/>
          <w:color w:val="000000"/>
          <w:sz w:val="28"/>
          <w:szCs w:val="28"/>
        </w:rPr>
        <w:t xml:space="preserve"> настоящего Положения, не образует новый оклад (должностной оклад).</w:t>
      </w:r>
    </w:p>
    <w:p w14:paraId="7E4B2440" w14:textId="76B2A18E" w:rsidR="00980451" w:rsidRPr="00980451" w:rsidRDefault="00980451" w:rsidP="00980451">
      <w:pPr>
        <w:pStyle w:val="ac"/>
        <w:numPr>
          <w:ilvl w:val="0"/>
          <w:numId w:val="41"/>
        </w:numPr>
        <w:tabs>
          <w:tab w:val="left" w:pos="993"/>
        </w:tabs>
        <w:autoSpaceDE w:val="0"/>
        <w:autoSpaceDN w:val="0"/>
        <w:adjustRightInd w:val="0"/>
        <w:ind w:left="-142" w:firstLine="709"/>
        <w:jc w:val="both"/>
        <w:rPr>
          <w:rFonts w:eastAsia="Calibri"/>
          <w:color w:val="000000"/>
          <w:sz w:val="28"/>
          <w:szCs w:val="28"/>
        </w:rPr>
      </w:pPr>
      <w:r w:rsidRPr="00980451">
        <w:rPr>
          <w:rFonts w:eastAsia="Calibri"/>
          <w:color w:val="000000"/>
          <w:sz w:val="28"/>
          <w:szCs w:val="28"/>
        </w:rPr>
        <w:t xml:space="preserve">Выплаты за награды, почетные звания, наличие ученой степени устанавливаются к окладу (должностному окладу) в размерах в соответствии с таблицей </w:t>
      </w:r>
      <w:r>
        <w:rPr>
          <w:rFonts w:eastAsia="Calibri"/>
          <w:color w:val="000000"/>
          <w:sz w:val="28"/>
          <w:szCs w:val="28"/>
        </w:rPr>
        <w:t>1</w:t>
      </w:r>
      <w:r w:rsidR="00D133E7">
        <w:rPr>
          <w:rFonts w:eastAsia="Calibri"/>
          <w:color w:val="000000"/>
          <w:sz w:val="28"/>
          <w:szCs w:val="28"/>
        </w:rPr>
        <w:t>1</w:t>
      </w:r>
      <w:r w:rsidRPr="00980451">
        <w:rPr>
          <w:rFonts w:eastAsia="Calibri"/>
          <w:color w:val="000000"/>
          <w:sz w:val="28"/>
          <w:szCs w:val="28"/>
        </w:rPr>
        <w:t xml:space="preserve"> </w:t>
      </w:r>
      <w:r>
        <w:rPr>
          <w:rFonts w:eastAsia="Calibri"/>
          <w:color w:val="000000"/>
          <w:sz w:val="28"/>
          <w:szCs w:val="28"/>
        </w:rPr>
        <w:t>настоящего Постановления</w:t>
      </w:r>
      <w:r w:rsidRPr="00980451">
        <w:rPr>
          <w:rFonts w:eastAsia="Calibri"/>
          <w:color w:val="000000"/>
          <w:sz w:val="28"/>
          <w:szCs w:val="28"/>
        </w:rPr>
        <w:t xml:space="preserve"> в порядке, установленном системой оплаты труда Учреждения.</w:t>
      </w:r>
    </w:p>
    <w:p w14:paraId="5B8B87F8" w14:textId="3EED2F10" w:rsidR="00E745A0" w:rsidRDefault="00980451" w:rsidP="00980451">
      <w:pPr>
        <w:autoSpaceDE w:val="0"/>
        <w:autoSpaceDN w:val="0"/>
        <w:adjustRightInd w:val="0"/>
        <w:ind w:firstLine="540"/>
        <w:jc w:val="right"/>
        <w:rPr>
          <w:rFonts w:eastAsia="Calibri"/>
          <w:color w:val="000000"/>
          <w:sz w:val="28"/>
          <w:szCs w:val="28"/>
        </w:rPr>
      </w:pPr>
      <w:r>
        <w:rPr>
          <w:rFonts w:eastAsia="Calibri"/>
          <w:color w:val="000000"/>
          <w:sz w:val="28"/>
          <w:szCs w:val="28"/>
        </w:rPr>
        <w:t>Таблица 1</w:t>
      </w:r>
      <w:r w:rsidR="00D133E7">
        <w:rPr>
          <w:rFonts w:eastAsia="Calibri"/>
          <w:color w:val="000000"/>
          <w:sz w:val="28"/>
          <w:szCs w:val="28"/>
        </w:rPr>
        <w:t>1</w:t>
      </w:r>
    </w:p>
    <w:p w14:paraId="21BC355C" w14:textId="4C57CDC8" w:rsidR="00980451" w:rsidRDefault="00980451" w:rsidP="00980451">
      <w:pPr>
        <w:autoSpaceDE w:val="0"/>
        <w:autoSpaceDN w:val="0"/>
        <w:adjustRightInd w:val="0"/>
        <w:ind w:firstLine="540"/>
        <w:jc w:val="right"/>
        <w:rPr>
          <w:rFonts w:eastAsia="Calibri"/>
          <w:color w:val="000000"/>
          <w:sz w:val="28"/>
          <w:szCs w:val="28"/>
        </w:rPr>
      </w:pPr>
    </w:p>
    <w:p w14:paraId="5F7E56CF" w14:textId="12409A66" w:rsidR="00980451" w:rsidRDefault="00980451" w:rsidP="00980451">
      <w:pPr>
        <w:autoSpaceDE w:val="0"/>
        <w:autoSpaceDN w:val="0"/>
        <w:adjustRightInd w:val="0"/>
        <w:jc w:val="center"/>
        <w:rPr>
          <w:rFonts w:eastAsia="Calibri"/>
          <w:color w:val="000000"/>
          <w:sz w:val="28"/>
          <w:szCs w:val="28"/>
        </w:rPr>
      </w:pPr>
      <w:r w:rsidRPr="00980451">
        <w:rPr>
          <w:rFonts w:eastAsia="Calibri"/>
          <w:color w:val="000000"/>
          <w:sz w:val="28"/>
          <w:szCs w:val="28"/>
        </w:rPr>
        <w:t>Выплаты за награды, почетные звания, наличие ученой степени</w:t>
      </w:r>
    </w:p>
    <w:p w14:paraId="536FE3F7" w14:textId="06895B51" w:rsidR="00980451" w:rsidRDefault="00980451" w:rsidP="00980451">
      <w:pPr>
        <w:autoSpaceDE w:val="0"/>
        <w:autoSpaceDN w:val="0"/>
        <w:adjustRightInd w:val="0"/>
        <w:jc w:val="center"/>
        <w:rPr>
          <w:rFonts w:eastAsia="Calibri"/>
          <w:color w:val="000000"/>
          <w:sz w:val="28"/>
          <w:szCs w:val="28"/>
        </w:rPr>
      </w:pPr>
    </w:p>
    <w:tbl>
      <w:tblPr>
        <w:tblStyle w:val="a9"/>
        <w:tblW w:w="10632" w:type="dxa"/>
        <w:tblInd w:w="-714" w:type="dxa"/>
        <w:tblLayout w:type="fixed"/>
        <w:tblLook w:val="04A0" w:firstRow="1" w:lastRow="0" w:firstColumn="1" w:lastColumn="0" w:noHBand="0" w:noVBand="1"/>
      </w:tblPr>
      <w:tblGrid>
        <w:gridCol w:w="594"/>
        <w:gridCol w:w="1965"/>
        <w:gridCol w:w="1356"/>
        <w:gridCol w:w="2279"/>
        <w:gridCol w:w="2595"/>
        <w:gridCol w:w="1843"/>
      </w:tblGrid>
      <w:tr w:rsidR="00FD4E9F" w14:paraId="2C4E3C5A" w14:textId="77777777" w:rsidTr="00FD4E9F">
        <w:tc>
          <w:tcPr>
            <w:tcW w:w="594" w:type="dxa"/>
            <w:vAlign w:val="center"/>
          </w:tcPr>
          <w:p w14:paraId="59659A8E" w14:textId="3D7FC007" w:rsidR="00980451" w:rsidRDefault="00980451" w:rsidP="00980451">
            <w:pPr>
              <w:autoSpaceDE w:val="0"/>
              <w:autoSpaceDN w:val="0"/>
              <w:adjustRightInd w:val="0"/>
              <w:jc w:val="center"/>
              <w:rPr>
                <w:rFonts w:eastAsia="Calibri"/>
                <w:color w:val="000000"/>
                <w:sz w:val="28"/>
                <w:szCs w:val="28"/>
              </w:rPr>
            </w:pPr>
            <w:r>
              <w:rPr>
                <w:rFonts w:eastAsia="Calibri"/>
                <w:color w:val="000000"/>
                <w:sz w:val="28"/>
                <w:szCs w:val="28"/>
              </w:rPr>
              <w:t>№ п/п</w:t>
            </w:r>
          </w:p>
        </w:tc>
        <w:tc>
          <w:tcPr>
            <w:tcW w:w="1965" w:type="dxa"/>
            <w:vAlign w:val="center"/>
          </w:tcPr>
          <w:p w14:paraId="29E7258F" w14:textId="1818309E" w:rsidR="00980451" w:rsidRDefault="00980451" w:rsidP="00980451">
            <w:pPr>
              <w:autoSpaceDE w:val="0"/>
              <w:autoSpaceDN w:val="0"/>
              <w:adjustRightInd w:val="0"/>
              <w:jc w:val="center"/>
              <w:rPr>
                <w:rFonts w:eastAsia="Calibri"/>
                <w:color w:val="000000"/>
                <w:sz w:val="28"/>
                <w:szCs w:val="28"/>
              </w:rPr>
            </w:pPr>
            <w:r w:rsidRPr="00980451">
              <w:rPr>
                <w:rFonts w:eastAsia="Calibri"/>
                <w:color w:val="000000"/>
                <w:sz w:val="28"/>
                <w:szCs w:val="28"/>
              </w:rPr>
              <w:t>Наименование выплаты</w:t>
            </w:r>
          </w:p>
        </w:tc>
        <w:tc>
          <w:tcPr>
            <w:tcW w:w="1356" w:type="dxa"/>
            <w:vAlign w:val="center"/>
          </w:tcPr>
          <w:p w14:paraId="2398AEFA" w14:textId="7F778D01" w:rsidR="00980451" w:rsidRDefault="00980451" w:rsidP="00980451">
            <w:pPr>
              <w:autoSpaceDE w:val="0"/>
              <w:autoSpaceDN w:val="0"/>
              <w:adjustRightInd w:val="0"/>
              <w:jc w:val="center"/>
              <w:rPr>
                <w:rFonts w:eastAsia="Calibri"/>
                <w:color w:val="000000"/>
                <w:sz w:val="28"/>
                <w:szCs w:val="28"/>
              </w:rPr>
            </w:pPr>
            <w:r w:rsidRPr="00980451">
              <w:rPr>
                <w:rFonts w:eastAsia="Calibri"/>
                <w:color w:val="000000"/>
                <w:sz w:val="28"/>
                <w:szCs w:val="28"/>
              </w:rPr>
              <w:t>Диапазон выплаты</w:t>
            </w:r>
          </w:p>
        </w:tc>
        <w:tc>
          <w:tcPr>
            <w:tcW w:w="2279" w:type="dxa"/>
            <w:vAlign w:val="center"/>
          </w:tcPr>
          <w:p w14:paraId="337D5FFF" w14:textId="1FD29FC0" w:rsidR="00980451" w:rsidRDefault="00980451" w:rsidP="00980451">
            <w:pPr>
              <w:autoSpaceDE w:val="0"/>
              <w:autoSpaceDN w:val="0"/>
              <w:adjustRightInd w:val="0"/>
              <w:jc w:val="center"/>
              <w:rPr>
                <w:rFonts w:eastAsia="Calibri"/>
                <w:color w:val="000000"/>
                <w:sz w:val="28"/>
                <w:szCs w:val="28"/>
              </w:rPr>
            </w:pPr>
            <w:r w:rsidRPr="00980451">
              <w:rPr>
                <w:rFonts w:eastAsia="Calibri"/>
                <w:color w:val="000000"/>
                <w:sz w:val="28"/>
                <w:szCs w:val="28"/>
              </w:rPr>
              <w:t>Категории работников</w:t>
            </w:r>
          </w:p>
        </w:tc>
        <w:tc>
          <w:tcPr>
            <w:tcW w:w="2595" w:type="dxa"/>
            <w:vAlign w:val="center"/>
          </w:tcPr>
          <w:p w14:paraId="6BD895CC" w14:textId="2DB03830" w:rsidR="00980451" w:rsidRDefault="00980451" w:rsidP="00980451">
            <w:pPr>
              <w:autoSpaceDE w:val="0"/>
              <w:autoSpaceDN w:val="0"/>
              <w:adjustRightInd w:val="0"/>
              <w:jc w:val="center"/>
              <w:rPr>
                <w:rFonts w:eastAsia="Calibri"/>
                <w:color w:val="000000"/>
                <w:sz w:val="28"/>
                <w:szCs w:val="28"/>
              </w:rPr>
            </w:pPr>
            <w:r w:rsidRPr="00980451">
              <w:rPr>
                <w:rFonts w:eastAsia="Calibri"/>
                <w:color w:val="000000"/>
                <w:sz w:val="28"/>
                <w:szCs w:val="28"/>
              </w:rPr>
              <w:t>Условия осуществления выплаты</w:t>
            </w:r>
          </w:p>
        </w:tc>
        <w:tc>
          <w:tcPr>
            <w:tcW w:w="1843" w:type="dxa"/>
            <w:vAlign w:val="center"/>
          </w:tcPr>
          <w:p w14:paraId="6EF79CFB" w14:textId="7F5A0BD7" w:rsidR="00980451" w:rsidRDefault="00980451" w:rsidP="00980451">
            <w:pPr>
              <w:autoSpaceDE w:val="0"/>
              <w:autoSpaceDN w:val="0"/>
              <w:adjustRightInd w:val="0"/>
              <w:jc w:val="center"/>
              <w:rPr>
                <w:rFonts w:eastAsia="Calibri"/>
                <w:color w:val="000000"/>
                <w:sz w:val="28"/>
                <w:szCs w:val="28"/>
              </w:rPr>
            </w:pPr>
            <w:r w:rsidRPr="00980451">
              <w:rPr>
                <w:rFonts w:eastAsia="Calibri"/>
                <w:color w:val="000000"/>
                <w:sz w:val="28"/>
                <w:szCs w:val="28"/>
              </w:rPr>
              <w:t>Периодичность осуществления выплаты</w:t>
            </w:r>
          </w:p>
        </w:tc>
      </w:tr>
      <w:tr w:rsidR="00FD4E9F" w14:paraId="27F1D6EF" w14:textId="77777777" w:rsidTr="00FD4E9F">
        <w:tc>
          <w:tcPr>
            <w:tcW w:w="594" w:type="dxa"/>
            <w:vAlign w:val="center"/>
          </w:tcPr>
          <w:p w14:paraId="506E0337" w14:textId="48EBF312" w:rsidR="00980451" w:rsidRDefault="00980451" w:rsidP="00980451">
            <w:pPr>
              <w:autoSpaceDE w:val="0"/>
              <w:autoSpaceDN w:val="0"/>
              <w:adjustRightInd w:val="0"/>
              <w:jc w:val="center"/>
              <w:rPr>
                <w:rFonts w:eastAsia="Calibri"/>
                <w:color w:val="000000"/>
                <w:sz w:val="28"/>
                <w:szCs w:val="28"/>
              </w:rPr>
            </w:pPr>
            <w:r>
              <w:rPr>
                <w:rFonts w:eastAsia="Calibri"/>
                <w:color w:val="000000"/>
                <w:sz w:val="28"/>
                <w:szCs w:val="28"/>
              </w:rPr>
              <w:t>1</w:t>
            </w:r>
          </w:p>
        </w:tc>
        <w:tc>
          <w:tcPr>
            <w:tcW w:w="1965" w:type="dxa"/>
            <w:vAlign w:val="center"/>
          </w:tcPr>
          <w:p w14:paraId="277E2980" w14:textId="1ED8CE96" w:rsidR="00980451" w:rsidRDefault="00980451" w:rsidP="00980451">
            <w:pPr>
              <w:autoSpaceDE w:val="0"/>
              <w:autoSpaceDN w:val="0"/>
              <w:adjustRightInd w:val="0"/>
              <w:jc w:val="center"/>
              <w:rPr>
                <w:rFonts w:eastAsia="Calibri"/>
                <w:color w:val="000000"/>
                <w:sz w:val="28"/>
                <w:szCs w:val="28"/>
              </w:rPr>
            </w:pPr>
            <w:r>
              <w:rPr>
                <w:rFonts w:eastAsia="Calibri"/>
                <w:color w:val="000000"/>
                <w:sz w:val="28"/>
                <w:szCs w:val="28"/>
              </w:rPr>
              <w:t>2</w:t>
            </w:r>
          </w:p>
        </w:tc>
        <w:tc>
          <w:tcPr>
            <w:tcW w:w="1356" w:type="dxa"/>
            <w:vAlign w:val="center"/>
          </w:tcPr>
          <w:p w14:paraId="2E0AE925" w14:textId="7E7A0A2F" w:rsidR="00980451" w:rsidRDefault="00980451" w:rsidP="00980451">
            <w:pPr>
              <w:autoSpaceDE w:val="0"/>
              <w:autoSpaceDN w:val="0"/>
              <w:adjustRightInd w:val="0"/>
              <w:jc w:val="center"/>
              <w:rPr>
                <w:rFonts w:eastAsia="Calibri"/>
                <w:color w:val="000000"/>
                <w:sz w:val="28"/>
                <w:szCs w:val="28"/>
              </w:rPr>
            </w:pPr>
            <w:r>
              <w:rPr>
                <w:rFonts w:eastAsia="Calibri"/>
                <w:color w:val="000000"/>
                <w:sz w:val="28"/>
                <w:szCs w:val="28"/>
              </w:rPr>
              <w:t>3</w:t>
            </w:r>
          </w:p>
        </w:tc>
        <w:tc>
          <w:tcPr>
            <w:tcW w:w="2279" w:type="dxa"/>
            <w:vAlign w:val="center"/>
          </w:tcPr>
          <w:p w14:paraId="739EFB84" w14:textId="2AE5A808" w:rsidR="00980451" w:rsidRDefault="00980451" w:rsidP="00980451">
            <w:pPr>
              <w:autoSpaceDE w:val="0"/>
              <w:autoSpaceDN w:val="0"/>
              <w:adjustRightInd w:val="0"/>
              <w:jc w:val="center"/>
              <w:rPr>
                <w:rFonts w:eastAsia="Calibri"/>
                <w:color w:val="000000"/>
                <w:sz w:val="28"/>
                <w:szCs w:val="28"/>
              </w:rPr>
            </w:pPr>
            <w:r>
              <w:rPr>
                <w:rFonts w:eastAsia="Calibri"/>
                <w:color w:val="000000"/>
                <w:sz w:val="28"/>
                <w:szCs w:val="28"/>
              </w:rPr>
              <w:t>4</w:t>
            </w:r>
          </w:p>
        </w:tc>
        <w:tc>
          <w:tcPr>
            <w:tcW w:w="2595" w:type="dxa"/>
            <w:vAlign w:val="center"/>
          </w:tcPr>
          <w:p w14:paraId="3523F74E" w14:textId="476C1798" w:rsidR="00980451" w:rsidRDefault="00980451" w:rsidP="00980451">
            <w:pPr>
              <w:autoSpaceDE w:val="0"/>
              <w:autoSpaceDN w:val="0"/>
              <w:adjustRightInd w:val="0"/>
              <w:jc w:val="center"/>
              <w:rPr>
                <w:rFonts w:eastAsia="Calibri"/>
                <w:color w:val="000000"/>
                <w:sz w:val="28"/>
                <w:szCs w:val="28"/>
              </w:rPr>
            </w:pPr>
            <w:r>
              <w:rPr>
                <w:rFonts w:eastAsia="Calibri"/>
                <w:color w:val="000000"/>
                <w:sz w:val="28"/>
                <w:szCs w:val="28"/>
              </w:rPr>
              <w:t>5</w:t>
            </w:r>
          </w:p>
        </w:tc>
        <w:tc>
          <w:tcPr>
            <w:tcW w:w="1843" w:type="dxa"/>
            <w:vAlign w:val="center"/>
          </w:tcPr>
          <w:p w14:paraId="3FD34B05" w14:textId="18D1F026" w:rsidR="00980451" w:rsidRDefault="00980451" w:rsidP="00980451">
            <w:pPr>
              <w:autoSpaceDE w:val="0"/>
              <w:autoSpaceDN w:val="0"/>
              <w:adjustRightInd w:val="0"/>
              <w:jc w:val="center"/>
              <w:rPr>
                <w:rFonts w:eastAsia="Calibri"/>
                <w:color w:val="000000"/>
                <w:sz w:val="28"/>
                <w:szCs w:val="28"/>
              </w:rPr>
            </w:pPr>
            <w:r>
              <w:rPr>
                <w:rFonts w:eastAsia="Calibri"/>
                <w:color w:val="000000"/>
                <w:sz w:val="28"/>
                <w:szCs w:val="28"/>
              </w:rPr>
              <w:t>6</w:t>
            </w:r>
          </w:p>
        </w:tc>
      </w:tr>
      <w:tr w:rsidR="00FD4E9F" w14:paraId="403A41F5" w14:textId="77777777" w:rsidTr="00FD4E9F">
        <w:tc>
          <w:tcPr>
            <w:tcW w:w="594" w:type="dxa"/>
            <w:vMerge w:val="restart"/>
            <w:vAlign w:val="center"/>
          </w:tcPr>
          <w:p w14:paraId="03CF59AE" w14:textId="55A7DA92" w:rsidR="00FD4E9F" w:rsidRDefault="00FD4E9F" w:rsidP="00980451">
            <w:pPr>
              <w:autoSpaceDE w:val="0"/>
              <w:autoSpaceDN w:val="0"/>
              <w:adjustRightInd w:val="0"/>
              <w:jc w:val="center"/>
              <w:rPr>
                <w:rFonts w:eastAsia="Calibri"/>
                <w:color w:val="000000"/>
                <w:sz w:val="28"/>
                <w:szCs w:val="28"/>
              </w:rPr>
            </w:pPr>
            <w:r>
              <w:rPr>
                <w:rFonts w:eastAsia="Calibri"/>
                <w:color w:val="000000"/>
                <w:sz w:val="28"/>
                <w:szCs w:val="28"/>
              </w:rPr>
              <w:t>1</w:t>
            </w:r>
          </w:p>
        </w:tc>
        <w:tc>
          <w:tcPr>
            <w:tcW w:w="1965" w:type="dxa"/>
            <w:vMerge w:val="restart"/>
            <w:vAlign w:val="center"/>
          </w:tcPr>
          <w:p w14:paraId="2DF7FCB3" w14:textId="77777777" w:rsidR="00FD4E9F" w:rsidRPr="00980451" w:rsidRDefault="00FD4E9F" w:rsidP="00980451">
            <w:pPr>
              <w:rPr>
                <w:rFonts w:eastAsia="Calibri"/>
                <w:color w:val="000000"/>
                <w:sz w:val="28"/>
                <w:szCs w:val="28"/>
              </w:rPr>
            </w:pPr>
            <w:r w:rsidRPr="00980451">
              <w:rPr>
                <w:rFonts w:eastAsia="Calibri"/>
                <w:color w:val="000000"/>
                <w:sz w:val="28"/>
                <w:szCs w:val="28"/>
              </w:rPr>
              <w:t>Выплата за награды, почетные звания, наличие ученой степени</w:t>
            </w:r>
          </w:p>
          <w:p w14:paraId="44B02D4B" w14:textId="77777777" w:rsidR="00FD4E9F" w:rsidRDefault="00FD4E9F" w:rsidP="00980451">
            <w:pPr>
              <w:autoSpaceDE w:val="0"/>
              <w:autoSpaceDN w:val="0"/>
              <w:adjustRightInd w:val="0"/>
              <w:jc w:val="center"/>
              <w:rPr>
                <w:rFonts w:eastAsia="Calibri"/>
                <w:color w:val="000000"/>
                <w:sz w:val="28"/>
                <w:szCs w:val="28"/>
              </w:rPr>
            </w:pPr>
          </w:p>
        </w:tc>
        <w:tc>
          <w:tcPr>
            <w:tcW w:w="1356" w:type="dxa"/>
            <w:vAlign w:val="center"/>
          </w:tcPr>
          <w:p w14:paraId="35C68238" w14:textId="77777777" w:rsidR="00FD4E9F" w:rsidRDefault="00FD4E9F" w:rsidP="00980451">
            <w:pPr>
              <w:autoSpaceDE w:val="0"/>
              <w:autoSpaceDN w:val="0"/>
              <w:adjustRightInd w:val="0"/>
              <w:jc w:val="center"/>
              <w:rPr>
                <w:rFonts w:eastAsia="Calibri"/>
                <w:color w:val="000000"/>
                <w:sz w:val="28"/>
                <w:szCs w:val="28"/>
              </w:rPr>
            </w:pPr>
          </w:p>
        </w:tc>
        <w:tc>
          <w:tcPr>
            <w:tcW w:w="2279" w:type="dxa"/>
            <w:vAlign w:val="center"/>
          </w:tcPr>
          <w:p w14:paraId="1B7E6E5F" w14:textId="28F6B1CF" w:rsidR="00FD4E9F" w:rsidRDefault="00FD4E9F" w:rsidP="00980451">
            <w:pPr>
              <w:autoSpaceDE w:val="0"/>
              <w:autoSpaceDN w:val="0"/>
              <w:adjustRightInd w:val="0"/>
              <w:jc w:val="center"/>
              <w:rPr>
                <w:rFonts w:eastAsia="Calibri"/>
                <w:color w:val="000000"/>
                <w:sz w:val="28"/>
                <w:szCs w:val="28"/>
              </w:rPr>
            </w:pPr>
            <w:r w:rsidRPr="00980451">
              <w:rPr>
                <w:rFonts w:eastAsia="Calibri"/>
                <w:color w:val="000000"/>
                <w:sz w:val="28"/>
                <w:szCs w:val="28"/>
              </w:rPr>
              <w:t>Работники учреждения, имеющие ученую степень:</w:t>
            </w:r>
          </w:p>
        </w:tc>
        <w:tc>
          <w:tcPr>
            <w:tcW w:w="2595" w:type="dxa"/>
            <w:vMerge w:val="restart"/>
            <w:vAlign w:val="center"/>
          </w:tcPr>
          <w:p w14:paraId="004AB2CD" w14:textId="77777777" w:rsidR="00FD4E9F" w:rsidRPr="00FD4E9F" w:rsidRDefault="00FD4E9F" w:rsidP="00FD4E9F">
            <w:pPr>
              <w:autoSpaceDE w:val="0"/>
              <w:autoSpaceDN w:val="0"/>
              <w:adjustRightInd w:val="0"/>
              <w:jc w:val="center"/>
              <w:rPr>
                <w:rFonts w:eastAsia="Calibri"/>
                <w:color w:val="000000"/>
                <w:sz w:val="28"/>
                <w:szCs w:val="28"/>
              </w:rPr>
            </w:pPr>
            <w:r w:rsidRPr="00FD4E9F">
              <w:rPr>
                <w:rFonts w:eastAsia="Calibri"/>
                <w:color w:val="000000"/>
                <w:sz w:val="28"/>
                <w:szCs w:val="28"/>
              </w:rPr>
              <w:t>Выплата устанавливается в процентах от оклада (должностного оклада) по одному из оснований, имеющему большее значение, в соответствие с профилем профессиональной деятельности по месту основной работы.</w:t>
            </w:r>
          </w:p>
          <w:p w14:paraId="5C5CE5B0" w14:textId="169BC2FA" w:rsidR="00FD4E9F" w:rsidRDefault="00FD4E9F" w:rsidP="00FD4E9F">
            <w:pPr>
              <w:autoSpaceDE w:val="0"/>
              <w:autoSpaceDN w:val="0"/>
              <w:adjustRightInd w:val="0"/>
              <w:jc w:val="center"/>
              <w:rPr>
                <w:rFonts w:eastAsia="Calibri"/>
                <w:color w:val="000000"/>
                <w:sz w:val="28"/>
                <w:szCs w:val="28"/>
              </w:rPr>
            </w:pPr>
            <w:r w:rsidRPr="00FD4E9F">
              <w:rPr>
                <w:rFonts w:eastAsia="Calibri"/>
                <w:color w:val="000000"/>
                <w:sz w:val="28"/>
                <w:szCs w:val="28"/>
              </w:rPr>
              <w:lastRenderedPageBreak/>
              <w:t>Выплата за наличие ученой степени не применяется в отношении научных работников, занятых в сфере научных исследований и разработок учреждения, ученые степени по которым предусмотрены квалификационными характеристиками.</w:t>
            </w:r>
          </w:p>
        </w:tc>
        <w:tc>
          <w:tcPr>
            <w:tcW w:w="1843" w:type="dxa"/>
            <w:vMerge w:val="restart"/>
            <w:vAlign w:val="center"/>
          </w:tcPr>
          <w:p w14:paraId="72E46D19" w14:textId="5AFA0702" w:rsidR="00FD4E9F" w:rsidRDefault="00FD4E9F" w:rsidP="00980451">
            <w:pPr>
              <w:autoSpaceDE w:val="0"/>
              <w:autoSpaceDN w:val="0"/>
              <w:adjustRightInd w:val="0"/>
              <w:jc w:val="center"/>
              <w:rPr>
                <w:rFonts w:eastAsia="Calibri"/>
                <w:color w:val="000000"/>
                <w:sz w:val="28"/>
                <w:szCs w:val="28"/>
              </w:rPr>
            </w:pPr>
            <w:r w:rsidRPr="00FD4E9F">
              <w:rPr>
                <w:rFonts w:eastAsia="Calibri"/>
                <w:color w:val="000000"/>
                <w:sz w:val="28"/>
                <w:szCs w:val="28"/>
              </w:rPr>
              <w:lastRenderedPageBreak/>
              <w:t>Ежемесячно</w:t>
            </w:r>
            <w:r>
              <w:rPr>
                <w:rFonts w:eastAsia="Calibri"/>
                <w:color w:val="000000"/>
                <w:sz w:val="28"/>
                <w:szCs w:val="28"/>
              </w:rPr>
              <w:t>,</w:t>
            </w:r>
            <w:r w:rsidRPr="00FD4E9F">
              <w:rPr>
                <w:rFonts w:eastAsia="Calibri"/>
                <w:color w:val="000000"/>
                <w:sz w:val="28"/>
                <w:szCs w:val="28"/>
              </w:rPr>
              <w:t xml:space="preserve"> в сроки, установленные для выплаты заработной платы</w:t>
            </w:r>
          </w:p>
        </w:tc>
      </w:tr>
      <w:tr w:rsidR="00FD4E9F" w14:paraId="6CDA3B64" w14:textId="77777777" w:rsidTr="00FD4E9F">
        <w:tc>
          <w:tcPr>
            <w:tcW w:w="594" w:type="dxa"/>
            <w:vMerge/>
            <w:vAlign w:val="center"/>
          </w:tcPr>
          <w:p w14:paraId="160120CF" w14:textId="77777777" w:rsidR="00FD4E9F" w:rsidRDefault="00FD4E9F" w:rsidP="00980451">
            <w:pPr>
              <w:autoSpaceDE w:val="0"/>
              <w:autoSpaceDN w:val="0"/>
              <w:adjustRightInd w:val="0"/>
              <w:jc w:val="center"/>
              <w:rPr>
                <w:rFonts w:eastAsia="Calibri"/>
                <w:color w:val="000000"/>
                <w:sz w:val="28"/>
                <w:szCs w:val="28"/>
              </w:rPr>
            </w:pPr>
          </w:p>
        </w:tc>
        <w:tc>
          <w:tcPr>
            <w:tcW w:w="1965" w:type="dxa"/>
            <w:vMerge/>
            <w:vAlign w:val="center"/>
          </w:tcPr>
          <w:p w14:paraId="44545FA5" w14:textId="77777777" w:rsidR="00FD4E9F" w:rsidRDefault="00FD4E9F" w:rsidP="00980451">
            <w:pPr>
              <w:autoSpaceDE w:val="0"/>
              <w:autoSpaceDN w:val="0"/>
              <w:adjustRightInd w:val="0"/>
              <w:jc w:val="center"/>
              <w:rPr>
                <w:rFonts w:eastAsia="Calibri"/>
                <w:color w:val="000000"/>
                <w:sz w:val="28"/>
                <w:szCs w:val="28"/>
              </w:rPr>
            </w:pPr>
          </w:p>
        </w:tc>
        <w:tc>
          <w:tcPr>
            <w:tcW w:w="1356" w:type="dxa"/>
            <w:vAlign w:val="center"/>
          </w:tcPr>
          <w:p w14:paraId="73E60A7D" w14:textId="172B5893" w:rsidR="00FD4E9F" w:rsidRDefault="00FD4E9F" w:rsidP="00980451">
            <w:pPr>
              <w:autoSpaceDE w:val="0"/>
              <w:autoSpaceDN w:val="0"/>
              <w:adjustRightInd w:val="0"/>
              <w:jc w:val="center"/>
              <w:rPr>
                <w:rFonts w:eastAsia="Calibri"/>
                <w:color w:val="000000"/>
                <w:sz w:val="28"/>
                <w:szCs w:val="28"/>
              </w:rPr>
            </w:pPr>
            <w:r>
              <w:rPr>
                <w:rFonts w:eastAsia="Calibri"/>
                <w:color w:val="000000"/>
                <w:sz w:val="28"/>
                <w:szCs w:val="28"/>
              </w:rPr>
              <w:t>20%</w:t>
            </w:r>
          </w:p>
        </w:tc>
        <w:tc>
          <w:tcPr>
            <w:tcW w:w="2279" w:type="dxa"/>
            <w:vAlign w:val="center"/>
          </w:tcPr>
          <w:p w14:paraId="5B2D5D89" w14:textId="2D287D87" w:rsidR="00FD4E9F" w:rsidRDefault="00FD4E9F" w:rsidP="00980451">
            <w:pPr>
              <w:autoSpaceDE w:val="0"/>
              <w:autoSpaceDN w:val="0"/>
              <w:adjustRightInd w:val="0"/>
              <w:jc w:val="center"/>
              <w:rPr>
                <w:rFonts w:eastAsia="Calibri"/>
                <w:color w:val="000000"/>
                <w:sz w:val="28"/>
                <w:szCs w:val="28"/>
              </w:rPr>
            </w:pPr>
            <w:r w:rsidRPr="00980451">
              <w:rPr>
                <w:rFonts w:eastAsia="Calibri"/>
                <w:color w:val="000000"/>
                <w:sz w:val="28"/>
                <w:szCs w:val="28"/>
              </w:rPr>
              <w:t>доктор наук</w:t>
            </w:r>
          </w:p>
        </w:tc>
        <w:tc>
          <w:tcPr>
            <w:tcW w:w="2595" w:type="dxa"/>
            <w:vMerge/>
            <w:vAlign w:val="center"/>
          </w:tcPr>
          <w:p w14:paraId="766A41FC" w14:textId="77777777" w:rsidR="00FD4E9F" w:rsidRDefault="00FD4E9F" w:rsidP="00980451">
            <w:pPr>
              <w:autoSpaceDE w:val="0"/>
              <w:autoSpaceDN w:val="0"/>
              <w:adjustRightInd w:val="0"/>
              <w:jc w:val="center"/>
              <w:rPr>
                <w:rFonts w:eastAsia="Calibri"/>
                <w:color w:val="000000"/>
                <w:sz w:val="28"/>
                <w:szCs w:val="28"/>
              </w:rPr>
            </w:pPr>
          </w:p>
        </w:tc>
        <w:tc>
          <w:tcPr>
            <w:tcW w:w="1843" w:type="dxa"/>
            <w:vMerge/>
            <w:vAlign w:val="center"/>
          </w:tcPr>
          <w:p w14:paraId="65724BFE" w14:textId="77777777" w:rsidR="00FD4E9F" w:rsidRDefault="00FD4E9F" w:rsidP="00980451">
            <w:pPr>
              <w:autoSpaceDE w:val="0"/>
              <w:autoSpaceDN w:val="0"/>
              <w:adjustRightInd w:val="0"/>
              <w:jc w:val="center"/>
              <w:rPr>
                <w:rFonts w:eastAsia="Calibri"/>
                <w:color w:val="000000"/>
                <w:sz w:val="28"/>
                <w:szCs w:val="28"/>
              </w:rPr>
            </w:pPr>
          </w:p>
        </w:tc>
      </w:tr>
      <w:tr w:rsidR="00FD4E9F" w14:paraId="69C2D6D5" w14:textId="77777777" w:rsidTr="00FD4E9F">
        <w:tc>
          <w:tcPr>
            <w:tcW w:w="594" w:type="dxa"/>
            <w:vMerge/>
            <w:vAlign w:val="center"/>
          </w:tcPr>
          <w:p w14:paraId="0B256FA8" w14:textId="77777777" w:rsidR="00FD4E9F" w:rsidRDefault="00FD4E9F" w:rsidP="00980451">
            <w:pPr>
              <w:autoSpaceDE w:val="0"/>
              <w:autoSpaceDN w:val="0"/>
              <w:adjustRightInd w:val="0"/>
              <w:jc w:val="center"/>
              <w:rPr>
                <w:rFonts w:eastAsia="Calibri"/>
                <w:color w:val="000000"/>
                <w:sz w:val="28"/>
                <w:szCs w:val="28"/>
              </w:rPr>
            </w:pPr>
          </w:p>
        </w:tc>
        <w:tc>
          <w:tcPr>
            <w:tcW w:w="1965" w:type="dxa"/>
            <w:vMerge/>
            <w:vAlign w:val="center"/>
          </w:tcPr>
          <w:p w14:paraId="36392B1E" w14:textId="77777777" w:rsidR="00FD4E9F" w:rsidRDefault="00FD4E9F" w:rsidP="00980451">
            <w:pPr>
              <w:autoSpaceDE w:val="0"/>
              <w:autoSpaceDN w:val="0"/>
              <w:adjustRightInd w:val="0"/>
              <w:jc w:val="center"/>
              <w:rPr>
                <w:rFonts w:eastAsia="Calibri"/>
                <w:color w:val="000000"/>
                <w:sz w:val="28"/>
                <w:szCs w:val="28"/>
              </w:rPr>
            </w:pPr>
          </w:p>
        </w:tc>
        <w:tc>
          <w:tcPr>
            <w:tcW w:w="1356" w:type="dxa"/>
            <w:vAlign w:val="center"/>
          </w:tcPr>
          <w:p w14:paraId="4A37E262" w14:textId="6D57FC10" w:rsidR="00FD4E9F" w:rsidRDefault="00FD4E9F" w:rsidP="00980451">
            <w:pPr>
              <w:autoSpaceDE w:val="0"/>
              <w:autoSpaceDN w:val="0"/>
              <w:adjustRightInd w:val="0"/>
              <w:jc w:val="center"/>
              <w:rPr>
                <w:rFonts w:eastAsia="Calibri"/>
                <w:color w:val="000000"/>
                <w:sz w:val="28"/>
                <w:szCs w:val="28"/>
              </w:rPr>
            </w:pPr>
            <w:r>
              <w:rPr>
                <w:rFonts w:eastAsia="Calibri"/>
                <w:color w:val="000000"/>
                <w:sz w:val="28"/>
                <w:szCs w:val="28"/>
              </w:rPr>
              <w:t>10%</w:t>
            </w:r>
          </w:p>
        </w:tc>
        <w:tc>
          <w:tcPr>
            <w:tcW w:w="2279" w:type="dxa"/>
            <w:vAlign w:val="center"/>
          </w:tcPr>
          <w:p w14:paraId="5CF4A430" w14:textId="747928C6" w:rsidR="00FD4E9F" w:rsidRDefault="00FD4E9F" w:rsidP="00980451">
            <w:pPr>
              <w:autoSpaceDE w:val="0"/>
              <w:autoSpaceDN w:val="0"/>
              <w:adjustRightInd w:val="0"/>
              <w:jc w:val="center"/>
              <w:rPr>
                <w:rFonts w:eastAsia="Calibri"/>
                <w:color w:val="000000"/>
                <w:sz w:val="28"/>
                <w:szCs w:val="28"/>
              </w:rPr>
            </w:pPr>
            <w:r w:rsidRPr="00980451">
              <w:rPr>
                <w:rFonts w:eastAsia="Calibri"/>
                <w:color w:val="000000"/>
                <w:sz w:val="28"/>
                <w:szCs w:val="28"/>
              </w:rPr>
              <w:t>кандидат наук</w:t>
            </w:r>
          </w:p>
        </w:tc>
        <w:tc>
          <w:tcPr>
            <w:tcW w:w="2595" w:type="dxa"/>
            <w:vMerge/>
            <w:vAlign w:val="center"/>
          </w:tcPr>
          <w:p w14:paraId="304BB66E" w14:textId="77777777" w:rsidR="00FD4E9F" w:rsidRDefault="00FD4E9F" w:rsidP="00980451">
            <w:pPr>
              <w:autoSpaceDE w:val="0"/>
              <w:autoSpaceDN w:val="0"/>
              <w:adjustRightInd w:val="0"/>
              <w:jc w:val="center"/>
              <w:rPr>
                <w:rFonts w:eastAsia="Calibri"/>
                <w:color w:val="000000"/>
                <w:sz w:val="28"/>
                <w:szCs w:val="28"/>
              </w:rPr>
            </w:pPr>
          </w:p>
        </w:tc>
        <w:tc>
          <w:tcPr>
            <w:tcW w:w="1843" w:type="dxa"/>
            <w:vMerge/>
            <w:vAlign w:val="center"/>
          </w:tcPr>
          <w:p w14:paraId="63A27080" w14:textId="77777777" w:rsidR="00FD4E9F" w:rsidRDefault="00FD4E9F" w:rsidP="00980451">
            <w:pPr>
              <w:autoSpaceDE w:val="0"/>
              <w:autoSpaceDN w:val="0"/>
              <w:adjustRightInd w:val="0"/>
              <w:jc w:val="center"/>
              <w:rPr>
                <w:rFonts w:eastAsia="Calibri"/>
                <w:color w:val="000000"/>
                <w:sz w:val="28"/>
                <w:szCs w:val="28"/>
              </w:rPr>
            </w:pPr>
          </w:p>
        </w:tc>
      </w:tr>
      <w:tr w:rsidR="00FD4E9F" w14:paraId="0E381140" w14:textId="77777777" w:rsidTr="00FD4E9F">
        <w:tc>
          <w:tcPr>
            <w:tcW w:w="594" w:type="dxa"/>
            <w:vMerge/>
            <w:vAlign w:val="center"/>
          </w:tcPr>
          <w:p w14:paraId="72B89EA4" w14:textId="77777777" w:rsidR="00FD4E9F" w:rsidRDefault="00FD4E9F" w:rsidP="00980451">
            <w:pPr>
              <w:autoSpaceDE w:val="0"/>
              <w:autoSpaceDN w:val="0"/>
              <w:adjustRightInd w:val="0"/>
              <w:jc w:val="center"/>
              <w:rPr>
                <w:rFonts w:eastAsia="Calibri"/>
                <w:color w:val="000000"/>
                <w:sz w:val="28"/>
                <w:szCs w:val="28"/>
              </w:rPr>
            </w:pPr>
          </w:p>
        </w:tc>
        <w:tc>
          <w:tcPr>
            <w:tcW w:w="1965" w:type="dxa"/>
            <w:vMerge/>
            <w:vAlign w:val="center"/>
          </w:tcPr>
          <w:p w14:paraId="2FAADDAF" w14:textId="77777777" w:rsidR="00FD4E9F" w:rsidRDefault="00FD4E9F" w:rsidP="00980451">
            <w:pPr>
              <w:autoSpaceDE w:val="0"/>
              <w:autoSpaceDN w:val="0"/>
              <w:adjustRightInd w:val="0"/>
              <w:jc w:val="center"/>
              <w:rPr>
                <w:rFonts w:eastAsia="Calibri"/>
                <w:color w:val="000000"/>
                <w:sz w:val="28"/>
                <w:szCs w:val="28"/>
              </w:rPr>
            </w:pPr>
          </w:p>
        </w:tc>
        <w:tc>
          <w:tcPr>
            <w:tcW w:w="1356" w:type="dxa"/>
            <w:vAlign w:val="center"/>
          </w:tcPr>
          <w:p w14:paraId="49074FD3" w14:textId="48036F40" w:rsidR="00FD4E9F" w:rsidRDefault="00FD4E9F" w:rsidP="00980451">
            <w:pPr>
              <w:autoSpaceDE w:val="0"/>
              <w:autoSpaceDN w:val="0"/>
              <w:adjustRightInd w:val="0"/>
              <w:jc w:val="center"/>
              <w:rPr>
                <w:rFonts w:eastAsia="Calibri"/>
                <w:color w:val="000000"/>
                <w:sz w:val="28"/>
                <w:szCs w:val="28"/>
              </w:rPr>
            </w:pPr>
            <w:r>
              <w:rPr>
                <w:rFonts w:eastAsia="Calibri"/>
                <w:color w:val="000000"/>
                <w:sz w:val="28"/>
                <w:szCs w:val="28"/>
              </w:rPr>
              <w:t>10%</w:t>
            </w:r>
          </w:p>
        </w:tc>
        <w:tc>
          <w:tcPr>
            <w:tcW w:w="2279" w:type="dxa"/>
            <w:vAlign w:val="center"/>
          </w:tcPr>
          <w:p w14:paraId="15277A58" w14:textId="77777777" w:rsidR="00FD4E9F" w:rsidRPr="00980451" w:rsidRDefault="00FD4E9F" w:rsidP="00980451">
            <w:pPr>
              <w:autoSpaceDE w:val="0"/>
              <w:autoSpaceDN w:val="0"/>
              <w:adjustRightInd w:val="0"/>
              <w:jc w:val="center"/>
              <w:rPr>
                <w:rFonts w:eastAsia="Calibri"/>
                <w:color w:val="000000"/>
                <w:sz w:val="28"/>
                <w:szCs w:val="28"/>
              </w:rPr>
            </w:pPr>
            <w:r w:rsidRPr="00980451">
              <w:rPr>
                <w:rFonts w:eastAsia="Calibri"/>
                <w:color w:val="000000"/>
                <w:sz w:val="28"/>
                <w:szCs w:val="28"/>
              </w:rPr>
              <w:t>Работники учреждения, имеющие:</w:t>
            </w:r>
          </w:p>
          <w:p w14:paraId="388E35E8" w14:textId="131CDE85" w:rsidR="00FD4E9F" w:rsidRDefault="00FD4E9F" w:rsidP="00980451">
            <w:pPr>
              <w:autoSpaceDE w:val="0"/>
              <w:autoSpaceDN w:val="0"/>
              <w:adjustRightInd w:val="0"/>
              <w:jc w:val="center"/>
              <w:rPr>
                <w:rFonts w:eastAsia="Calibri"/>
                <w:color w:val="000000"/>
                <w:sz w:val="28"/>
                <w:szCs w:val="28"/>
              </w:rPr>
            </w:pPr>
            <w:r w:rsidRPr="00980451">
              <w:rPr>
                <w:rFonts w:eastAsia="Calibri"/>
                <w:color w:val="000000"/>
                <w:sz w:val="28"/>
                <w:szCs w:val="28"/>
              </w:rPr>
              <w:t>государственные награды (ордена, медали) Российской Федерации, СССР, РСФСР, Ханты-</w:t>
            </w:r>
            <w:r w:rsidRPr="00980451">
              <w:rPr>
                <w:rFonts w:eastAsia="Calibri"/>
                <w:color w:val="000000"/>
                <w:sz w:val="28"/>
                <w:szCs w:val="28"/>
              </w:rPr>
              <w:lastRenderedPageBreak/>
              <w:t>Мансийского автономного округа - Югры</w:t>
            </w:r>
          </w:p>
        </w:tc>
        <w:tc>
          <w:tcPr>
            <w:tcW w:w="2595" w:type="dxa"/>
            <w:vMerge/>
            <w:vAlign w:val="center"/>
          </w:tcPr>
          <w:p w14:paraId="42B6E078" w14:textId="77777777" w:rsidR="00FD4E9F" w:rsidRDefault="00FD4E9F" w:rsidP="00980451">
            <w:pPr>
              <w:autoSpaceDE w:val="0"/>
              <w:autoSpaceDN w:val="0"/>
              <w:adjustRightInd w:val="0"/>
              <w:jc w:val="center"/>
              <w:rPr>
                <w:rFonts w:eastAsia="Calibri"/>
                <w:color w:val="000000"/>
                <w:sz w:val="28"/>
                <w:szCs w:val="28"/>
              </w:rPr>
            </w:pPr>
          </w:p>
        </w:tc>
        <w:tc>
          <w:tcPr>
            <w:tcW w:w="1843" w:type="dxa"/>
            <w:vMerge/>
            <w:vAlign w:val="center"/>
          </w:tcPr>
          <w:p w14:paraId="7CCE379A" w14:textId="77777777" w:rsidR="00FD4E9F" w:rsidRDefault="00FD4E9F" w:rsidP="00980451">
            <w:pPr>
              <w:autoSpaceDE w:val="0"/>
              <w:autoSpaceDN w:val="0"/>
              <w:adjustRightInd w:val="0"/>
              <w:jc w:val="center"/>
              <w:rPr>
                <w:rFonts w:eastAsia="Calibri"/>
                <w:color w:val="000000"/>
                <w:sz w:val="28"/>
                <w:szCs w:val="28"/>
              </w:rPr>
            </w:pPr>
          </w:p>
        </w:tc>
      </w:tr>
      <w:tr w:rsidR="00FD4E9F" w14:paraId="1C94899F" w14:textId="77777777" w:rsidTr="00FD4E9F">
        <w:tc>
          <w:tcPr>
            <w:tcW w:w="594" w:type="dxa"/>
            <w:vMerge/>
            <w:vAlign w:val="center"/>
          </w:tcPr>
          <w:p w14:paraId="17FA72EF" w14:textId="77777777" w:rsidR="00FD4E9F" w:rsidRDefault="00FD4E9F" w:rsidP="00980451">
            <w:pPr>
              <w:autoSpaceDE w:val="0"/>
              <w:autoSpaceDN w:val="0"/>
              <w:adjustRightInd w:val="0"/>
              <w:jc w:val="center"/>
              <w:rPr>
                <w:rFonts w:eastAsia="Calibri"/>
                <w:color w:val="000000"/>
                <w:sz w:val="28"/>
                <w:szCs w:val="28"/>
              </w:rPr>
            </w:pPr>
          </w:p>
        </w:tc>
        <w:tc>
          <w:tcPr>
            <w:tcW w:w="1965" w:type="dxa"/>
            <w:vMerge/>
            <w:vAlign w:val="center"/>
          </w:tcPr>
          <w:p w14:paraId="7E17F484" w14:textId="77777777" w:rsidR="00FD4E9F" w:rsidRDefault="00FD4E9F" w:rsidP="00980451">
            <w:pPr>
              <w:autoSpaceDE w:val="0"/>
              <w:autoSpaceDN w:val="0"/>
              <w:adjustRightInd w:val="0"/>
              <w:jc w:val="center"/>
              <w:rPr>
                <w:rFonts w:eastAsia="Calibri"/>
                <w:color w:val="000000"/>
                <w:sz w:val="28"/>
                <w:szCs w:val="28"/>
              </w:rPr>
            </w:pPr>
          </w:p>
        </w:tc>
        <w:tc>
          <w:tcPr>
            <w:tcW w:w="1356" w:type="dxa"/>
            <w:vAlign w:val="center"/>
          </w:tcPr>
          <w:p w14:paraId="780C66E8" w14:textId="77777777" w:rsidR="00FD4E9F" w:rsidRDefault="00FD4E9F" w:rsidP="00980451">
            <w:pPr>
              <w:autoSpaceDE w:val="0"/>
              <w:autoSpaceDN w:val="0"/>
              <w:adjustRightInd w:val="0"/>
              <w:jc w:val="center"/>
              <w:rPr>
                <w:rFonts w:eastAsia="Calibri"/>
                <w:color w:val="000000"/>
                <w:sz w:val="28"/>
                <w:szCs w:val="28"/>
              </w:rPr>
            </w:pPr>
          </w:p>
        </w:tc>
        <w:tc>
          <w:tcPr>
            <w:tcW w:w="2279" w:type="dxa"/>
            <w:vAlign w:val="center"/>
          </w:tcPr>
          <w:p w14:paraId="2D74BBAD" w14:textId="77777777" w:rsidR="00FD4E9F" w:rsidRPr="00980451" w:rsidRDefault="00FD4E9F" w:rsidP="00980451">
            <w:pPr>
              <w:autoSpaceDE w:val="0"/>
              <w:autoSpaceDN w:val="0"/>
              <w:adjustRightInd w:val="0"/>
              <w:jc w:val="center"/>
              <w:rPr>
                <w:rFonts w:eastAsia="Calibri"/>
                <w:color w:val="000000"/>
                <w:sz w:val="28"/>
                <w:szCs w:val="28"/>
              </w:rPr>
            </w:pPr>
            <w:r w:rsidRPr="00980451">
              <w:rPr>
                <w:rFonts w:eastAsia="Calibri"/>
                <w:color w:val="000000"/>
                <w:sz w:val="28"/>
                <w:szCs w:val="28"/>
              </w:rPr>
              <w:t>Работники учреждения, имеющие:</w:t>
            </w:r>
          </w:p>
          <w:p w14:paraId="0ED4D556" w14:textId="1ADBAF31" w:rsidR="00FD4E9F" w:rsidRDefault="00FD4E9F" w:rsidP="00980451">
            <w:pPr>
              <w:autoSpaceDE w:val="0"/>
              <w:autoSpaceDN w:val="0"/>
              <w:adjustRightInd w:val="0"/>
              <w:jc w:val="center"/>
              <w:rPr>
                <w:rFonts w:eastAsia="Calibri"/>
                <w:color w:val="000000"/>
                <w:sz w:val="28"/>
                <w:szCs w:val="28"/>
              </w:rPr>
            </w:pPr>
            <w:r w:rsidRPr="00980451">
              <w:rPr>
                <w:rFonts w:eastAsia="Calibri"/>
                <w:color w:val="000000"/>
                <w:sz w:val="28"/>
                <w:szCs w:val="28"/>
              </w:rPr>
              <w:t>Почетные звания Российской Федерации, СССР, РСФСР, Ханты-Мансийского автономного округа - Югры (по профилю деятельности)</w:t>
            </w:r>
          </w:p>
        </w:tc>
        <w:tc>
          <w:tcPr>
            <w:tcW w:w="2595" w:type="dxa"/>
            <w:vMerge/>
            <w:vAlign w:val="center"/>
          </w:tcPr>
          <w:p w14:paraId="1608EBE2" w14:textId="77777777" w:rsidR="00FD4E9F" w:rsidRDefault="00FD4E9F" w:rsidP="00980451">
            <w:pPr>
              <w:autoSpaceDE w:val="0"/>
              <w:autoSpaceDN w:val="0"/>
              <w:adjustRightInd w:val="0"/>
              <w:jc w:val="center"/>
              <w:rPr>
                <w:rFonts w:eastAsia="Calibri"/>
                <w:color w:val="000000"/>
                <w:sz w:val="28"/>
                <w:szCs w:val="28"/>
              </w:rPr>
            </w:pPr>
          </w:p>
        </w:tc>
        <w:tc>
          <w:tcPr>
            <w:tcW w:w="1843" w:type="dxa"/>
            <w:vMerge/>
            <w:vAlign w:val="center"/>
          </w:tcPr>
          <w:p w14:paraId="6F4DF3F2" w14:textId="77777777" w:rsidR="00FD4E9F" w:rsidRDefault="00FD4E9F" w:rsidP="00980451">
            <w:pPr>
              <w:autoSpaceDE w:val="0"/>
              <w:autoSpaceDN w:val="0"/>
              <w:adjustRightInd w:val="0"/>
              <w:jc w:val="center"/>
              <w:rPr>
                <w:rFonts w:eastAsia="Calibri"/>
                <w:color w:val="000000"/>
                <w:sz w:val="28"/>
                <w:szCs w:val="28"/>
              </w:rPr>
            </w:pPr>
          </w:p>
        </w:tc>
      </w:tr>
      <w:tr w:rsidR="00FD4E9F" w14:paraId="03EBF682" w14:textId="77777777" w:rsidTr="00FD4E9F">
        <w:tc>
          <w:tcPr>
            <w:tcW w:w="594" w:type="dxa"/>
            <w:vMerge/>
            <w:vAlign w:val="center"/>
          </w:tcPr>
          <w:p w14:paraId="0970523C" w14:textId="77777777" w:rsidR="00FD4E9F" w:rsidRDefault="00FD4E9F" w:rsidP="00980451">
            <w:pPr>
              <w:autoSpaceDE w:val="0"/>
              <w:autoSpaceDN w:val="0"/>
              <w:adjustRightInd w:val="0"/>
              <w:jc w:val="center"/>
              <w:rPr>
                <w:rFonts w:eastAsia="Calibri"/>
                <w:color w:val="000000"/>
                <w:sz w:val="28"/>
                <w:szCs w:val="28"/>
              </w:rPr>
            </w:pPr>
          </w:p>
        </w:tc>
        <w:tc>
          <w:tcPr>
            <w:tcW w:w="1965" w:type="dxa"/>
            <w:vMerge/>
            <w:vAlign w:val="center"/>
          </w:tcPr>
          <w:p w14:paraId="350F877D" w14:textId="77777777" w:rsidR="00FD4E9F" w:rsidRDefault="00FD4E9F" w:rsidP="00980451">
            <w:pPr>
              <w:autoSpaceDE w:val="0"/>
              <w:autoSpaceDN w:val="0"/>
              <w:adjustRightInd w:val="0"/>
              <w:jc w:val="center"/>
              <w:rPr>
                <w:rFonts w:eastAsia="Calibri"/>
                <w:color w:val="000000"/>
                <w:sz w:val="28"/>
                <w:szCs w:val="28"/>
              </w:rPr>
            </w:pPr>
          </w:p>
        </w:tc>
        <w:tc>
          <w:tcPr>
            <w:tcW w:w="1356" w:type="dxa"/>
            <w:vAlign w:val="center"/>
          </w:tcPr>
          <w:p w14:paraId="2FCD8906" w14:textId="30BEF0BB" w:rsidR="00FD4E9F" w:rsidRDefault="00FD4E9F" w:rsidP="00980451">
            <w:pPr>
              <w:autoSpaceDE w:val="0"/>
              <w:autoSpaceDN w:val="0"/>
              <w:adjustRightInd w:val="0"/>
              <w:jc w:val="center"/>
              <w:rPr>
                <w:rFonts w:eastAsia="Calibri"/>
                <w:color w:val="000000"/>
                <w:sz w:val="28"/>
                <w:szCs w:val="28"/>
              </w:rPr>
            </w:pPr>
            <w:r>
              <w:rPr>
                <w:rFonts w:eastAsia="Calibri"/>
                <w:color w:val="000000"/>
                <w:sz w:val="28"/>
                <w:szCs w:val="28"/>
              </w:rPr>
              <w:t>20%</w:t>
            </w:r>
          </w:p>
        </w:tc>
        <w:tc>
          <w:tcPr>
            <w:tcW w:w="2279" w:type="dxa"/>
            <w:vAlign w:val="center"/>
          </w:tcPr>
          <w:p w14:paraId="7B0E7102" w14:textId="4ADDC843" w:rsidR="00FD4E9F" w:rsidRDefault="00FD4E9F" w:rsidP="00980451">
            <w:pPr>
              <w:autoSpaceDE w:val="0"/>
              <w:autoSpaceDN w:val="0"/>
              <w:adjustRightInd w:val="0"/>
              <w:jc w:val="center"/>
              <w:rPr>
                <w:rFonts w:eastAsia="Calibri"/>
                <w:color w:val="000000"/>
                <w:sz w:val="28"/>
                <w:szCs w:val="28"/>
              </w:rPr>
            </w:pPr>
            <w:r w:rsidRPr="00FD4E9F">
              <w:rPr>
                <w:rFonts w:eastAsia="Calibri"/>
                <w:color w:val="000000"/>
                <w:sz w:val="28"/>
                <w:szCs w:val="28"/>
              </w:rPr>
              <w:t>"Народный..."</w:t>
            </w:r>
          </w:p>
        </w:tc>
        <w:tc>
          <w:tcPr>
            <w:tcW w:w="2595" w:type="dxa"/>
            <w:vMerge/>
            <w:vAlign w:val="center"/>
          </w:tcPr>
          <w:p w14:paraId="74126504" w14:textId="77777777" w:rsidR="00FD4E9F" w:rsidRDefault="00FD4E9F" w:rsidP="00980451">
            <w:pPr>
              <w:autoSpaceDE w:val="0"/>
              <w:autoSpaceDN w:val="0"/>
              <w:adjustRightInd w:val="0"/>
              <w:jc w:val="center"/>
              <w:rPr>
                <w:rFonts w:eastAsia="Calibri"/>
                <w:color w:val="000000"/>
                <w:sz w:val="28"/>
                <w:szCs w:val="28"/>
              </w:rPr>
            </w:pPr>
          </w:p>
        </w:tc>
        <w:tc>
          <w:tcPr>
            <w:tcW w:w="1843" w:type="dxa"/>
            <w:vMerge/>
            <w:vAlign w:val="center"/>
          </w:tcPr>
          <w:p w14:paraId="00BA3E12" w14:textId="77777777" w:rsidR="00FD4E9F" w:rsidRDefault="00FD4E9F" w:rsidP="00980451">
            <w:pPr>
              <w:autoSpaceDE w:val="0"/>
              <w:autoSpaceDN w:val="0"/>
              <w:adjustRightInd w:val="0"/>
              <w:jc w:val="center"/>
              <w:rPr>
                <w:rFonts w:eastAsia="Calibri"/>
                <w:color w:val="000000"/>
                <w:sz w:val="28"/>
                <w:szCs w:val="28"/>
              </w:rPr>
            </w:pPr>
          </w:p>
        </w:tc>
      </w:tr>
      <w:tr w:rsidR="00FD4E9F" w14:paraId="72B11264" w14:textId="77777777" w:rsidTr="00FD4E9F">
        <w:tc>
          <w:tcPr>
            <w:tcW w:w="594" w:type="dxa"/>
            <w:vMerge/>
            <w:vAlign w:val="center"/>
          </w:tcPr>
          <w:p w14:paraId="7863FA75" w14:textId="77777777" w:rsidR="00FD4E9F" w:rsidRDefault="00FD4E9F" w:rsidP="00980451">
            <w:pPr>
              <w:autoSpaceDE w:val="0"/>
              <w:autoSpaceDN w:val="0"/>
              <w:adjustRightInd w:val="0"/>
              <w:jc w:val="center"/>
              <w:rPr>
                <w:rFonts w:eastAsia="Calibri"/>
                <w:color w:val="000000"/>
                <w:sz w:val="28"/>
                <w:szCs w:val="28"/>
              </w:rPr>
            </w:pPr>
          </w:p>
        </w:tc>
        <w:tc>
          <w:tcPr>
            <w:tcW w:w="1965" w:type="dxa"/>
            <w:vMerge/>
            <w:vAlign w:val="center"/>
          </w:tcPr>
          <w:p w14:paraId="2E8C4A39" w14:textId="77777777" w:rsidR="00FD4E9F" w:rsidRDefault="00FD4E9F" w:rsidP="00980451">
            <w:pPr>
              <w:autoSpaceDE w:val="0"/>
              <w:autoSpaceDN w:val="0"/>
              <w:adjustRightInd w:val="0"/>
              <w:jc w:val="center"/>
              <w:rPr>
                <w:rFonts w:eastAsia="Calibri"/>
                <w:color w:val="000000"/>
                <w:sz w:val="28"/>
                <w:szCs w:val="28"/>
              </w:rPr>
            </w:pPr>
          </w:p>
        </w:tc>
        <w:tc>
          <w:tcPr>
            <w:tcW w:w="1356" w:type="dxa"/>
            <w:vAlign w:val="center"/>
          </w:tcPr>
          <w:p w14:paraId="57083FF4" w14:textId="267E5FBF" w:rsidR="00FD4E9F" w:rsidRDefault="00FD4E9F" w:rsidP="00980451">
            <w:pPr>
              <w:autoSpaceDE w:val="0"/>
              <w:autoSpaceDN w:val="0"/>
              <w:adjustRightInd w:val="0"/>
              <w:jc w:val="center"/>
              <w:rPr>
                <w:rFonts w:eastAsia="Calibri"/>
                <w:color w:val="000000"/>
                <w:sz w:val="28"/>
                <w:szCs w:val="28"/>
              </w:rPr>
            </w:pPr>
            <w:r>
              <w:rPr>
                <w:rFonts w:eastAsia="Calibri"/>
                <w:color w:val="000000"/>
                <w:sz w:val="28"/>
                <w:szCs w:val="28"/>
              </w:rPr>
              <w:t>10%</w:t>
            </w:r>
          </w:p>
        </w:tc>
        <w:tc>
          <w:tcPr>
            <w:tcW w:w="2279" w:type="dxa"/>
            <w:vAlign w:val="center"/>
          </w:tcPr>
          <w:p w14:paraId="728A45E9" w14:textId="410889A5" w:rsidR="00FD4E9F" w:rsidRDefault="00FD4E9F" w:rsidP="00980451">
            <w:pPr>
              <w:autoSpaceDE w:val="0"/>
              <w:autoSpaceDN w:val="0"/>
              <w:adjustRightInd w:val="0"/>
              <w:jc w:val="center"/>
              <w:rPr>
                <w:rFonts w:eastAsia="Calibri"/>
                <w:color w:val="000000"/>
                <w:sz w:val="28"/>
                <w:szCs w:val="28"/>
              </w:rPr>
            </w:pPr>
            <w:r w:rsidRPr="00FD4E9F">
              <w:rPr>
                <w:rFonts w:eastAsia="Calibri"/>
                <w:color w:val="000000"/>
                <w:sz w:val="28"/>
                <w:szCs w:val="28"/>
              </w:rPr>
              <w:t>"Заслуженный..."</w:t>
            </w:r>
          </w:p>
        </w:tc>
        <w:tc>
          <w:tcPr>
            <w:tcW w:w="2595" w:type="dxa"/>
            <w:vMerge/>
            <w:vAlign w:val="center"/>
          </w:tcPr>
          <w:p w14:paraId="3DA8E66B" w14:textId="77777777" w:rsidR="00FD4E9F" w:rsidRDefault="00FD4E9F" w:rsidP="00980451">
            <w:pPr>
              <w:autoSpaceDE w:val="0"/>
              <w:autoSpaceDN w:val="0"/>
              <w:adjustRightInd w:val="0"/>
              <w:jc w:val="center"/>
              <w:rPr>
                <w:rFonts w:eastAsia="Calibri"/>
                <w:color w:val="000000"/>
                <w:sz w:val="28"/>
                <w:szCs w:val="28"/>
              </w:rPr>
            </w:pPr>
          </w:p>
        </w:tc>
        <w:tc>
          <w:tcPr>
            <w:tcW w:w="1843" w:type="dxa"/>
            <w:vMerge/>
            <w:vAlign w:val="center"/>
          </w:tcPr>
          <w:p w14:paraId="139C6A92" w14:textId="77777777" w:rsidR="00FD4E9F" w:rsidRDefault="00FD4E9F" w:rsidP="00980451">
            <w:pPr>
              <w:autoSpaceDE w:val="0"/>
              <w:autoSpaceDN w:val="0"/>
              <w:adjustRightInd w:val="0"/>
              <w:jc w:val="center"/>
              <w:rPr>
                <w:rFonts w:eastAsia="Calibri"/>
                <w:color w:val="000000"/>
                <w:sz w:val="28"/>
                <w:szCs w:val="28"/>
              </w:rPr>
            </w:pPr>
          </w:p>
        </w:tc>
      </w:tr>
      <w:tr w:rsidR="00FD4E9F" w14:paraId="64BB2821" w14:textId="77777777" w:rsidTr="00FD4E9F">
        <w:tc>
          <w:tcPr>
            <w:tcW w:w="594" w:type="dxa"/>
            <w:vMerge/>
            <w:vAlign w:val="center"/>
          </w:tcPr>
          <w:p w14:paraId="0E1B7EBE" w14:textId="77777777" w:rsidR="00FD4E9F" w:rsidRDefault="00FD4E9F" w:rsidP="00980451">
            <w:pPr>
              <w:autoSpaceDE w:val="0"/>
              <w:autoSpaceDN w:val="0"/>
              <w:adjustRightInd w:val="0"/>
              <w:jc w:val="center"/>
              <w:rPr>
                <w:rFonts w:eastAsia="Calibri"/>
                <w:color w:val="000000"/>
                <w:sz w:val="28"/>
                <w:szCs w:val="28"/>
              </w:rPr>
            </w:pPr>
          </w:p>
        </w:tc>
        <w:tc>
          <w:tcPr>
            <w:tcW w:w="1965" w:type="dxa"/>
            <w:vMerge/>
            <w:vAlign w:val="center"/>
          </w:tcPr>
          <w:p w14:paraId="4FD9EE9A" w14:textId="77777777" w:rsidR="00FD4E9F" w:rsidRDefault="00FD4E9F" w:rsidP="00980451">
            <w:pPr>
              <w:autoSpaceDE w:val="0"/>
              <w:autoSpaceDN w:val="0"/>
              <w:adjustRightInd w:val="0"/>
              <w:jc w:val="center"/>
              <w:rPr>
                <w:rFonts w:eastAsia="Calibri"/>
                <w:color w:val="000000"/>
                <w:sz w:val="28"/>
                <w:szCs w:val="28"/>
              </w:rPr>
            </w:pPr>
          </w:p>
        </w:tc>
        <w:tc>
          <w:tcPr>
            <w:tcW w:w="1356" w:type="dxa"/>
            <w:vAlign w:val="center"/>
          </w:tcPr>
          <w:p w14:paraId="76A370E5" w14:textId="4DBCEF77" w:rsidR="00FD4E9F" w:rsidRDefault="00FD4E9F" w:rsidP="00980451">
            <w:pPr>
              <w:autoSpaceDE w:val="0"/>
              <w:autoSpaceDN w:val="0"/>
              <w:adjustRightInd w:val="0"/>
              <w:jc w:val="center"/>
              <w:rPr>
                <w:rFonts w:eastAsia="Calibri"/>
                <w:color w:val="000000"/>
                <w:sz w:val="28"/>
                <w:szCs w:val="28"/>
              </w:rPr>
            </w:pPr>
            <w:r>
              <w:rPr>
                <w:rFonts w:eastAsia="Calibri"/>
                <w:color w:val="000000"/>
                <w:sz w:val="28"/>
                <w:szCs w:val="28"/>
              </w:rPr>
              <w:t>10%</w:t>
            </w:r>
          </w:p>
        </w:tc>
        <w:tc>
          <w:tcPr>
            <w:tcW w:w="2279" w:type="dxa"/>
            <w:vAlign w:val="center"/>
          </w:tcPr>
          <w:p w14:paraId="772EF10E" w14:textId="03AF8584" w:rsidR="00FD4E9F" w:rsidRDefault="00FD4E9F" w:rsidP="00980451">
            <w:pPr>
              <w:autoSpaceDE w:val="0"/>
              <w:autoSpaceDN w:val="0"/>
              <w:adjustRightInd w:val="0"/>
              <w:jc w:val="center"/>
              <w:rPr>
                <w:rFonts w:eastAsia="Calibri"/>
                <w:color w:val="000000"/>
                <w:sz w:val="28"/>
                <w:szCs w:val="28"/>
              </w:rPr>
            </w:pPr>
            <w:r w:rsidRPr="00FD4E9F">
              <w:rPr>
                <w:rFonts w:eastAsia="Calibri"/>
                <w:color w:val="000000"/>
                <w:sz w:val="28"/>
                <w:szCs w:val="28"/>
              </w:rPr>
              <w:t>"Лауреат..."</w:t>
            </w:r>
          </w:p>
        </w:tc>
        <w:tc>
          <w:tcPr>
            <w:tcW w:w="2595" w:type="dxa"/>
            <w:vMerge/>
            <w:vAlign w:val="center"/>
          </w:tcPr>
          <w:p w14:paraId="5EE2ADA1" w14:textId="77777777" w:rsidR="00FD4E9F" w:rsidRDefault="00FD4E9F" w:rsidP="00980451">
            <w:pPr>
              <w:autoSpaceDE w:val="0"/>
              <w:autoSpaceDN w:val="0"/>
              <w:adjustRightInd w:val="0"/>
              <w:jc w:val="center"/>
              <w:rPr>
                <w:rFonts w:eastAsia="Calibri"/>
                <w:color w:val="000000"/>
                <w:sz w:val="28"/>
                <w:szCs w:val="28"/>
              </w:rPr>
            </w:pPr>
          </w:p>
        </w:tc>
        <w:tc>
          <w:tcPr>
            <w:tcW w:w="1843" w:type="dxa"/>
            <w:vMerge/>
            <w:vAlign w:val="center"/>
          </w:tcPr>
          <w:p w14:paraId="392BE9F5" w14:textId="77777777" w:rsidR="00FD4E9F" w:rsidRDefault="00FD4E9F" w:rsidP="00980451">
            <w:pPr>
              <w:autoSpaceDE w:val="0"/>
              <w:autoSpaceDN w:val="0"/>
              <w:adjustRightInd w:val="0"/>
              <w:jc w:val="center"/>
              <w:rPr>
                <w:rFonts w:eastAsia="Calibri"/>
                <w:color w:val="000000"/>
                <w:sz w:val="28"/>
                <w:szCs w:val="28"/>
              </w:rPr>
            </w:pPr>
          </w:p>
        </w:tc>
      </w:tr>
      <w:tr w:rsidR="00FD4E9F" w14:paraId="4BF651EF" w14:textId="77777777" w:rsidTr="00FD4E9F">
        <w:tc>
          <w:tcPr>
            <w:tcW w:w="594" w:type="dxa"/>
            <w:vMerge/>
            <w:vAlign w:val="center"/>
          </w:tcPr>
          <w:p w14:paraId="7AFF68CE" w14:textId="77777777" w:rsidR="00FD4E9F" w:rsidRDefault="00FD4E9F" w:rsidP="00980451">
            <w:pPr>
              <w:autoSpaceDE w:val="0"/>
              <w:autoSpaceDN w:val="0"/>
              <w:adjustRightInd w:val="0"/>
              <w:jc w:val="center"/>
              <w:rPr>
                <w:rFonts w:eastAsia="Calibri"/>
                <w:color w:val="000000"/>
                <w:sz w:val="28"/>
                <w:szCs w:val="28"/>
              </w:rPr>
            </w:pPr>
          </w:p>
        </w:tc>
        <w:tc>
          <w:tcPr>
            <w:tcW w:w="1965" w:type="dxa"/>
            <w:vMerge/>
            <w:vAlign w:val="center"/>
          </w:tcPr>
          <w:p w14:paraId="3364997A" w14:textId="77777777" w:rsidR="00FD4E9F" w:rsidRDefault="00FD4E9F" w:rsidP="00980451">
            <w:pPr>
              <w:autoSpaceDE w:val="0"/>
              <w:autoSpaceDN w:val="0"/>
              <w:adjustRightInd w:val="0"/>
              <w:jc w:val="center"/>
              <w:rPr>
                <w:rFonts w:eastAsia="Calibri"/>
                <w:color w:val="000000"/>
                <w:sz w:val="28"/>
                <w:szCs w:val="28"/>
              </w:rPr>
            </w:pPr>
          </w:p>
        </w:tc>
        <w:tc>
          <w:tcPr>
            <w:tcW w:w="1356" w:type="dxa"/>
            <w:vAlign w:val="center"/>
          </w:tcPr>
          <w:p w14:paraId="3560B3DD" w14:textId="5989A341" w:rsidR="00FD4E9F" w:rsidRDefault="00FD4E9F" w:rsidP="00980451">
            <w:pPr>
              <w:autoSpaceDE w:val="0"/>
              <w:autoSpaceDN w:val="0"/>
              <w:adjustRightInd w:val="0"/>
              <w:jc w:val="center"/>
              <w:rPr>
                <w:rFonts w:eastAsia="Calibri"/>
                <w:color w:val="000000"/>
                <w:sz w:val="28"/>
                <w:szCs w:val="28"/>
              </w:rPr>
            </w:pPr>
            <w:r>
              <w:rPr>
                <w:rFonts w:eastAsia="Calibri"/>
                <w:color w:val="000000"/>
                <w:sz w:val="28"/>
                <w:szCs w:val="28"/>
              </w:rPr>
              <w:t>5%</w:t>
            </w:r>
          </w:p>
        </w:tc>
        <w:tc>
          <w:tcPr>
            <w:tcW w:w="2279" w:type="dxa"/>
            <w:vAlign w:val="center"/>
          </w:tcPr>
          <w:p w14:paraId="6869E0FF" w14:textId="77777777" w:rsidR="00FD4E9F" w:rsidRPr="00FD4E9F" w:rsidRDefault="00FD4E9F" w:rsidP="00FD4E9F">
            <w:pPr>
              <w:autoSpaceDE w:val="0"/>
              <w:autoSpaceDN w:val="0"/>
              <w:adjustRightInd w:val="0"/>
              <w:jc w:val="center"/>
              <w:rPr>
                <w:rFonts w:eastAsia="Calibri"/>
                <w:color w:val="000000"/>
                <w:sz w:val="28"/>
                <w:szCs w:val="28"/>
              </w:rPr>
            </w:pPr>
            <w:r w:rsidRPr="00FD4E9F">
              <w:rPr>
                <w:rFonts w:eastAsia="Calibri"/>
                <w:color w:val="000000"/>
                <w:sz w:val="28"/>
                <w:szCs w:val="28"/>
              </w:rPr>
              <w:t>Работники учреждения, имеющие:</w:t>
            </w:r>
          </w:p>
          <w:p w14:paraId="59E0F741" w14:textId="5AE537F1" w:rsidR="00FD4E9F" w:rsidRDefault="00FD4E9F" w:rsidP="00FD4E9F">
            <w:pPr>
              <w:autoSpaceDE w:val="0"/>
              <w:autoSpaceDN w:val="0"/>
              <w:adjustRightInd w:val="0"/>
              <w:jc w:val="center"/>
              <w:rPr>
                <w:rFonts w:eastAsia="Calibri"/>
                <w:color w:val="000000"/>
                <w:sz w:val="28"/>
                <w:szCs w:val="28"/>
              </w:rPr>
            </w:pPr>
            <w:r w:rsidRPr="00FD4E9F">
              <w:rPr>
                <w:rFonts w:eastAsia="Calibri"/>
                <w:color w:val="000000"/>
                <w:sz w:val="28"/>
                <w:szCs w:val="28"/>
              </w:rPr>
              <w:t>ведомственные знаки отличия в труде (по профилю деятельности), утвержденные в установленном порядке федеральным органом исполнительной власти в сфере культуры Российской Федерации, СССР, РСФСР</w:t>
            </w:r>
          </w:p>
        </w:tc>
        <w:tc>
          <w:tcPr>
            <w:tcW w:w="2595" w:type="dxa"/>
            <w:vMerge/>
            <w:vAlign w:val="center"/>
          </w:tcPr>
          <w:p w14:paraId="267A6DE1" w14:textId="77777777" w:rsidR="00FD4E9F" w:rsidRDefault="00FD4E9F" w:rsidP="00980451">
            <w:pPr>
              <w:autoSpaceDE w:val="0"/>
              <w:autoSpaceDN w:val="0"/>
              <w:adjustRightInd w:val="0"/>
              <w:jc w:val="center"/>
              <w:rPr>
                <w:rFonts w:eastAsia="Calibri"/>
                <w:color w:val="000000"/>
                <w:sz w:val="28"/>
                <w:szCs w:val="28"/>
              </w:rPr>
            </w:pPr>
          </w:p>
        </w:tc>
        <w:tc>
          <w:tcPr>
            <w:tcW w:w="1843" w:type="dxa"/>
            <w:vMerge/>
            <w:vAlign w:val="center"/>
          </w:tcPr>
          <w:p w14:paraId="41D60E7B" w14:textId="77777777" w:rsidR="00FD4E9F" w:rsidRDefault="00FD4E9F" w:rsidP="00980451">
            <w:pPr>
              <w:autoSpaceDE w:val="0"/>
              <w:autoSpaceDN w:val="0"/>
              <w:adjustRightInd w:val="0"/>
              <w:jc w:val="center"/>
              <w:rPr>
                <w:rFonts w:eastAsia="Calibri"/>
                <w:color w:val="000000"/>
                <w:sz w:val="28"/>
                <w:szCs w:val="28"/>
              </w:rPr>
            </w:pPr>
          </w:p>
        </w:tc>
      </w:tr>
    </w:tbl>
    <w:p w14:paraId="5E80EB12" w14:textId="37A24097" w:rsidR="00980451" w:rsidRDefault="00980451" w:rsidP="00980451">
      <w:pPr>
        <w:autoSpaceDE w:val="0"/>
        <w:autoSpaceDN w:val="0"/>
        <w:adjustRightInd w:val="0"/>
        <w:jc w:val="center"/>
        <w:rPr>
          <w:rFonts w:eastAsia="Calibri"/>
          <w:color w:val="000000"/>
          <w:sz w:val="28"/>
          <w:szCs w:val="28"/>
        </w:rPr>
      </w:pPr>
    </w:p>
    <w:p w14:paraId="6694A50A" w14:textId="68F5CB35" w:rsidR="00FD4E9F" w:rsidRDefault="00FD4E9F" w:rsidP="00FD4E9F">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FD4E9F">
        <w:rPr>
          <w:rFonts w:eastAsia="Calibri"/>
          <w:color w:val="000000"/>
          <w:sz w:val="28"/>
          <w:szCs w:val="28"/>
        </w:rPr>
        <w:t>Иные выплаты устанавливаются в пределах фонда оплаты труда, формируемого в соответствии с разделом VII настоящего Положения.</w:t>
      </w:r>
    </w:p>
    <w:p w14:paraId="3881AEA9" w14:textId="5FFE418C" w:rsidR="00445C6A" w:rsidRDefault="00445C6A" w:rsidP="00FD4E9F">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445C6A">
        <w:rPr>
          <w:rFonts w:eastAsia="Calibri"/>
          <w:color w:val="000000"/>
          <w:sz w:val="28"/>
          <w:szCs w:val="28"/>
        </w:rPr>
        <w:t xml:space="preserve">Руководитель </w:t>
      </w:r>
      <w:r>
        <w:rPr>
          <w:rFonts w:eastAsia="Calibri"/>
          <w:color w:val="000000"/>
          <w:sz w:val="28"/>
          <w:szCs w:val="28"/>
        </w:rPr>
        <w:t>У</w:t>
      </w:r>
      <w:r w:rsidRPr="00445C6A">
        <w:rPr>
          <w:rFonts w:eastAsia="Calibri"/>
          <w:color w:val="000000"/>
          <w:sz w:val="28"/>
          <w:szCs w:val="28"/>
        </w:rPr>
        <w:t>чреждения несет ответственность за правильность формирования фонда оплаты труда учреждения и обеспечивает соблюдение норм, установленных настоящим Положением.</w:t>
      </w:r>
    </w:p>
    <w:p w14:paraId="059851E8" w14:textId="436274B1" w:rsidR="00E745A0" w:rsidRDefault="00E745A0" w:rsidP="00FD4E9F">
      <w:pPr>
        <w:autoSpaceDE w:val="0"/>
        <w:autoSpaceDN w:val="0"/>
        <w:adjustRightInd w:val="0"/>
        <w:jc w:val="both"/>
        <w:rPr>
          <w:rFonts w:eastAsia="Calibri"/>
          <w:color w:val="000000"/>
          <w:sz w:val="28"/>
          <w:szCs w:val="28"/>
        </w:rPr>
      </w:pPr>
    </w:p>
    <w:p w14:paraId="33237754" w14:textId="1910D402" w:rsidR="00FD4E9F" w:rsidRDefault="00FD4E9F" w:rsidP="00FD4E9F">
      <w:pPr>
        <w:autoSpaceDE w:val="0"/>
        <w:autoSpaceDN w:val="0"/>
        <w:adjustRightInd w:val="0"/>
        <w:jc w:val="center"/>
        <w:rPr>
          <w:rFonts w:eastAsia="Calibri"/>
          <w:b/>
          <w:bCs/>
          <w:color w:val="000000"/>
          <w:sz w:val="28"/>
          <w:szCs w:val="28"/>
        </w:rPr>
      </w:pPr>
      <w:r w:rsidRPr="00FD4E9F">
        <w:rPr>
          <w:rFonts w:eastAsia="Calibri"/>
          <w:b/>
          <w:bCs/>
          <w:color w:val="000000"/>
          <w:sz w:val="28"/>
          <w:szCs w:val="28"/>
        </w:rPr>
        <w:lastRenderedPageBreak/>
        <w:t>VII. Порядок формирования фонда оплаты труда учреждения</w:t>
      </w:r>
    </w:p>
    <w:p w14:paraId="35A21536" w14:textId="26149335" w:rsidR="00FD4E9F" w:rsidRDefault="00FD4E9F" w:rsidP="00FD4E9F">
      <w:pPr>
        <w:autoSpaceDE w:val="0"/>
        <w:autoSpaceDN w:val="0"/>
        <w:adjustRightInd w:val="0"/>
        <w:jc w:val="center"/>
        <w:rPr>
          <w:rFonts w:eastAsia="Calibri"/>
          <w:b/>
          <w:bCs/>
          <w:color w:val="000000"/>
          <w:sz w:val="28"/>
          <w:szCs w:val="28"/>
        </w:rPr>
      </w:pPr>
    </w:p>
    <w:p w14:paraId="49445A58" w14:textId="09ECD970" w:rsidR="00912412" w:rsidRPr="00912412" w:rsidRDefault="00912412" w:rsidP="00912412">
      <w:pPr>
        <w:pStyle w:val="af7"/>
        <w:numPr>
          <w:ilvl w:val="0"/>
          <w:numId w:val="41"/>
        </w:numPr>
        <w:tabs>
          <w:tab w:val="left" w:pos="993"/>
        </w:tabs>
        <w:spacing w:before="0" w:beforeAutospacing="0" w:after="0" w:afterAutospacing="0"/>
        <w:ind w:left="0" w:firstLine="567"/>
        <w:jc w:val="both"/>
        <w:rPr>
          <w:color w:val="000000"/>
          <w:sz w:val="28"/>
          <w:szCs w:val="28"/>
        </w:rPr>
      </w:pPr>
      <w:r w:rsidRPr="00912412">
        <w:rPr>
          <w:color w:val="000000"/>
          <w:sz w:val="28"/>
          <w:szCs w:val="28"/>
        </w:rPr>
        <w:t xml:space="preserve">Фонд оплаты труда работников муниципальных учреждений формируется на календарный год, исходя из размеров субсидий, поступающих в установленном порядке </w:t>
      </w:r>
      <w:r>
        <w:rPr>
          <w:color w:val="000000"/>
          <w:sz w:val="28"/>
          <w:szCs w:val="28"/>
        </w:rPr>
        <w:t>У</w:t>
      </w:r>
      <w:r w:rsidRPr="00912412">
        <w:rPr>
          <w:color w:val="000000"/>
          <w:sz w:val="28"/>
          <w:szCs w:val="28"/>
        </w:rPr>
        <w:t>чреждени</w:t>
      </w:r>
      <w:r>
        <w:rPr>
          <w:color w:val="000000"/>
          <w:sz w:val="28"/>
          <w:szCs w:val="28"/>
        </w:rPr>
        <w:t>ю</w:t>
      </w:r>
      <w:r w:rsidRPr="00912412">
        <w:rPr>
          <w:color w:val="000000"/>
          <w:sz w:val="28"/>
          <w:szCs w:val="28"/>
        </w:rPr>
        <w:t xml:space="preserve"> из бюджета сельского поселения </w:t>
      </w:r>
      <w:r>
        <w:rPr>
          <w:color w:val="000000"/>
          <w:sz w:val="28"/>
          <w:szCs w:val="28"/>
        </w:rPr>
        <w:t>Цингалы</w:t>
      </w:r>
      <w:r w:rsidRPr="00912412">
        <w:rPr>
          <w:color w:val="000000"/>
          <w:sz w:val="28"/>
          <w:szCs w:val="28"/>
        </w:rPr>
        <w:t xml:space="preserve"> на финансовое обеспечение выполнения муниципального задания, и объемов средств, поступающих от приносящей доход деятельности. </w:t>
      </w:r>
    </w:p>
    <w:p w14:paraId="5E4AB344" w14:textId="62E3CF5C" w:rsidR="00912412" w:rsidRPr="00912412" w:rsidRDefault="00912412" w:rsidP="00912412">
      <w:pPr>
        <w:pStyle w:val="nospacing"/>
        <w:numPr>
          <w:ilvl w:val="0"/>
          <w:numId w:val="41"/>
        </w:numPr>
        <w:tabs>
          <w:tab w:val="left" w:pos="993"/>
        </w:tabs>
        <w:spacing w:before="0" w:beforeAutospacing="0" w:after="0" w:afterAutospacing="0"/>
        <w:ind w:left="0" w:firstLine="567"/>
        <w:jc w:val="both"/>
        <w:rPr>
          <w:color w:val="000000"/>
          <w:sz w:val="28"/>
          <w:szCs w:val="28"/>
        </w:rPr>
      </w:pPr>
      <w:r w:rsidRPr="00912412">
        <w:rPr>
          <w:color w:val="000000"/>
          <w:sz w:val="28"/>
          <w:szCs w:val="28"/>
        </w:rPr>
        <w:t xml:space="preserve">Фонд оплаты труда </w:t>
      </w:r>
      <w:r>
        <w:rPr>
          <w:color w:val="000000"/>
          <w:sz w:val="28"/>
          <w:szCs w:val="28"/>
        </w:rPr>
        <w:t>У</w:t>
      </w:r>
      <w:r w:rsidRPr="00912412">
        <w:rPr>
          <w:color w:val="000000"/>
          <w:sz w:val="28"/>
          <w:szCs w:val="28"/>
        </w:rPr>
        <w:t>чреждения определяется суммированием окладного фонда (должностных окладов) и фондов компенсационных и стимулирующих выплат, а также иных выплат, предусмотренных настоящим Положением. Указанный годовой фонд оплаты труда увеличивается на сумму отчислений в государственные внебюджетные фонды, производимые от фонда оплаты труда в соответствии с действующим законодательством.</w:t>
      </w:r>
    </w:p>
    <w:p w14:paraId="72CC149D" w14:textId="4FA2B079" w:rsidR="00912412" w:rsidRPr="00912412" w:rsidRDefault="00912412" w:rsidP="00912412">
      <w:pPr>
        <w:pStyle w:val="nospacing"/>
        <w:tabs>
          <w:tab w:val="left" w:pos="567"/>
        </w:tabs>
        <w:spacing w:before="0" w:beforeAutospacing="0" w:after="0" w:afterAutospacing="0"/>
        <w:jc w:val="both"/>
        <w:rPr>
          <w:color w:val="000000"/>
          <w:sz w:val="28"/>
          <w:szCs w:val="28"/>
        </w:rPr>
      </w:pPr>
      <w:r>
        <w:rPr>
          <w:color w:val="000000"/>
          <w:sz w:val="28"/>
          <w:szCs w:val="28"/>
        </w:rPr>
        <w:tab/>
      </w:r>
      <w:r w:rsidRPr="00912412">
        <w:rPr>
          <w:color w:val="000000"/>
          <w:sz w:val="28"/>
          <w:szCs w:val="28"/>
        </w:rPr>
        <w:t>Фонд должностных окладов, фонд компенсационных выплат, фонд стимулирующих выплат и иных выплат, предусмотренных Положением, формируется в соответствии с разделами II-VI Положения.</w:t>
      </w:r>
    </w:p>
    <w:p w14:paraId="1A3FADDE" w14:textId="7267A39E" w:rsidR="00912412" w:rsidRPr="00912412" w:rsidRDefault="00912412" w:rsidP="00912412">
      <w:pPr>
        <w:pStyle w:val="nospacing"/>
        <w:numPr>
          <w:ilvl w:val="0"/>
          <w:numId w:val="41"/>
        </w:numPr>
        <w:tabs>
          <w:tab w:val="left" w:pos="993"/>
        </w:tabs>
        <w:spacing w:before="0" w:beforeAutospacing="0" w:after="0" w:afterAutospacing="0"/>
        <w:ind w:left="0" w:firstLine="567"/>
        <w:jc w:val="both"/>
        <w:rPr>
          <w:color w:val="000000"/>
          <w:sz w:val="28"/>
          <w:szCs w:val="28"/>
        </w:rPr>
      </w:pPr>
      <w:r w:rsidRPr="00912412">
        <w:rPr>
          <w:color w:val="000000"/>
          <w:sz w:val="28"/>
          <w:szCs w:val="28"/>
        </w:rPr>
        <w:t xml:space="preserve">Предельная доля годового фонда оплаты труда работников административно-управленческого и вспомогательного персонала муниципального учреждения составляет не более 40% от общего годового фонда оплаты труда </w:t>
      </w:r>
      <w:r w:rsidR="00A2132A">
        <w:rPr>
          <w:color w:val="000000"/>
          <w:sz w:val="28"/>
          <w:szCs w:val="28"/>
        </w:rPr>
        <w:t>У</w:t>
      </w:r>
      <w:r w:rsidRPr="00912412">
        <w:rPr>
          <w:color w:val="000000"/>
          <w:sz w:val="28"/>
          <w:szCs w:val="28"/>
        </w:rPr>
        <w:t>чреждения. Перечни должностей работников административно-управленческого, основного и вспомогательного персонала устанавливается приложениями 1, 2, 3 к Положению.</w:t>
      </w:r>
    </w:p>
    <w:p w14:paraId="35B84B84" w14:textId="0743A6B2" w:rsidR="00912412" w:rsidRDefault="00912412" w:rsidP="00A2132A">
      <w:pPr>
        <w:tabs>
          <w:tab w:val="left" w:pos="993"/>
        </w:tabs>
        <w:autoSpaceDE w:val="0"/>
        <w:autoSpaceDN w:val="0"/>
        <w:adjustRightInd w:val="0"/>
        <w:jc w:val="both"/>
        <w:rPr>
          <w:rFonts w:eastAsia="Calibri"/>
          <w:color w:val="000000"/>
          <w:sz w:val="28"/>
          <w:szCs w:val="28"/>
        </w:rPr>
      </w:pPr>
    </w:p>
    <w:p w14:paraId="495EA54C" w14:textId="574B8F27" w:rsidR="00A2132A" w:rsidRDefault="00A2132A" w:rsidP="00A2132A">
      <w:pPr>
        <w:tabs>
          <w:tab w:val="left" w:pos="993"/>
        </w:tabs>
        <w:autoSpaceDE w:val="0"/>
        <w:autoSpaceDN w:val="0"/>
        <w:adjustRightInd w:val="0"/>
        <w:jc w:val="center"/>
        <w:rPr>
          <w:rFonts w:eastAsia="Calibri"/>
          <w:color w:val="000000"/>
          <w:sz w:val="28"/>
          <w:szCs w:val="28"/>
        </w:rPr>
      </w:pPr>
      <w:r w:rsidRPr="00A2132A">
        <w:rPr>
          <w:rFonts w:eastAsia="Calibri"/>
          <w:b/>
          <w:bCs/>
          <w:color w:val="000000"/>
          <w:sz w:val="28"/>
          <w:szCs w:val="28"/>
        </w:rPr>
        <w:t>VIII. Заключительные положения</w:t>
      </w:r>
    </w:p>
    <w:p w14:paraId="24230C0B" w14:textId="77777777" w:rsidR="00A2132A" w:rsidRPr="00A2132A" w:rsidRDefault="00A2132A" w:rsidP="00A2132A">
      <w:pPr>
        <w:tabs>
          <w:tab w:val="left" w:pos="993"/>
        </w:tabs>
        <w:autoSpaceDE w:val="0"/>
        <w:autoSpaceDN w:val="0"/>
        <w:adjustRightInd w:val="0"/>
        <w:jc w:val="both"/>
        <w:rPr>
          <w:rFonts w:eastAsia="Calibri"/>
          <w:color w:val="000000"/>
          <w:sz w:val="28"/>
          <w:szCs w:val="28"/>
        </w:rPr>
      </w:pPr>
    </w:p>
    <w:p w14:paraId="7E6022E1" w14:textId="00E34158" w:rsidR="00FD4E9F" w:rsidRDefault="00445C6A" w:rsidP="00FD4E9F">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445C6A">
        <w:rPr>
          <w:rFonts w:eastAsia="Calibri"/>
          <w:color w:val="000000"/>
          <w:sz w:val="28"/>
          <w:szCs w:val="28"/>
        </w:rPr>
        <w:t xml:space="preserve">В случае несоблюдения предельного уровня соотношения среднемесячной заработной платы руководителя </w:t>
      </w:r>
      <w:r>
        <w:rPr>
          <w:rFonts w:eastAsia="Calibri"/>
          <w:color w:val="000000"/>
          <w:sz w:val="28"/>
          <w:szCs w:val="28"/>
        </w:rPr>
        <w:t>У</w:t>
      </w:r>
      <w:r w:rsidRPr="00445C6A">
        <w:rPr>
          <w:rFonts w:eastAsia="Calibri"/>
          <w:color w:val="000000"/>
          <w:sz w:val="28"/>
          <w:szCs w:val="28"/>
        </w:rPr>
        <w:t xml:space="preserve">чреждения, его заместителей и среднемесячной заработной платы работников учреждения (без учета заработной платы соответствующего руководителя, его заместителей), установленного пунктом </w:t>
      </w:r>
      <w:r>
        <w:rPr>
          <w:rFonts w:eastAsia="Calibri"/>
          <w:color w:val="000000"/>
          <w:sz w:val="28"/>
          <w:szCs w:val="28"/>
        </w:rPr>
        <w:t>4</w:t>
      </w:r>
      <w:r w:rsidR="00C84132">
        <w:rPr>
          <w:rFonts w:eastAsia="Calibri"/>
          <w:color w:val="000000"/>
          <w:sz w:val="28"/>
          <w:szCs w:val="28"/>
        </w:rPr>
        <w:t>4</w:t>
      </w:r>
      <w:r w:rsidRPr="00445C6A">
        <w:rPr>
          <w:rFonts w:eastAsia="Calibri"/>
          <w:color w:val="000000"/>
          <w:sz w:val="28"/>
          <w:szCs w:val="28"/>
        </w:rPr>
        <w:t xml:space="preserve"> настоящего Положения трудовой договор с руководителем </w:t>
      </w:r>
      <w:r>
        <w:rPr>
          <w:rFonts w:eastAsia="Calibri"/>
          <w:color w:val="000000"/>
          <w:sz w:val="28"/>
          <w:szCs w:val="28"/>
        </w:rPr>
        <w:t>У</w:t>
      </w:r>
      <w:r w:rsidRPr="00445C6A">
        <w:rPr>
          <w:rFonts w:eastAsia="Calibri"/>
          <w:color w:val="000000"/>
          <w:sz w:val="28"/>
          <w:szCs w:val="28"/>
        </w:rPr>
        <w:t>чреждения может быть прекращен.</w:t>
      </w:r>
    </w:p>
    <w:p w14:paraId="13B69843" w14:textId="4032EA7F" w:rsidR="00445C6A" w:rsidRDefault="00445C6A" w:rsidP="00FD4E9F">
      <w:pPr>
        <w:pStyle w:val="ac"/>
        <w:numPr>
          <w:ilvl w:val="0"/>
          <w:numId w:val="41"/>
        </w:numPr>
        <w:tabs>
          <w:tab w:val="left" w:pos="993"/>
        </w:tabs>
        <w:autoSpaceDE w:val="0"/>
        <w:autoSpaceDN w:val="0"/>
        <w:adjustRightInd w:val="0"/>
        <w:ind w:left="0" w:firstLine="567"/>
        <w:jc w:val="both"/>
        <w:rPr>
          <w:rFonts w:eastAsia="Calibri"/>
          <w:color w:val="000000"/>
          <w:sz w:val="28"/>
          <w:szCs w:val="28"/>
        </w:rPr>
      </w:pPr>
      <w:r w:rsidRPr="00445C6A">
        <w:rPr>
          <w:rFonts w:eastAsia="Calibri"/>
          <w:color w:val="000000"/>
          <w:sz w:val="28"/>
          <w:szCs w:val="28"/>
        </w:rPr>
        <w:t xml:space="preserve">Руководитель </w:t>
      </w:r>
      <w:r>
        <w:rPr>
          <w:rFonts w:eastAsia="Calibri"/>
          <w:color w:val="000000"/>
          <w:sz w:val="28"/>
          <w:szCs w:val="28"/>
        </w:rPr>
        <w:t>У</w:t>
      </w:r>
      <w:r w:rsidRPr="00445C6A">
        <w:rPr>
          <w:rFonts w:eastAsia="Calibri"/>
          <w:color w:val="000000"/>
          <w:sz w:val="28"/>
          <w:szCs w:val="28"/>
        </w:rPr>
        <w:t>чреждения несет ответственность за нарушение предоставления государственных гарантий по оплате труда работников учреждения в соответствии с действующим законодательством, обеспечивает соблюдение требований, установленных настоящим Положением.</w:t>
      </w:r>
    </w:p>
    <w:p w14:paraId="7C5AD49D" w14:textId="49D3635D" w:rsidR="00445C6A" w:rsidRDefault="00445C6A" w:rsidP="00445C6A">
      <w:pPr>
        <w:tabs>
          <w:tab w:val="left" w:pos="993"/>
        </w:tabs>
        <w:autoSpaceDE w:val="0"/>
        <w:autoSpaceDN w:val="0"/>
        <w:adjustRightInd w:val="0"/>
        <w:jc w:val="both"/>
        <w:rPr>
          <w:rFonts w:eastAsia="Calibri"/>
          <w:color w:val="000000"/>
          <w:sz w:val="28"/>
          <w:szCs w:val="28"/>
        </w:rPr>
      </w:pPr>
    </w:p>
    <w:p w14:paraId="4D97D095" w14:textId="5429D040" w:rsidR="00445C6A" w:rsidRDefault="00445C6A" w:rsidP="00445C6A">
      <w:pPr>
        <w:tabs>
          <w:tab w:val="left" w:pos="993"/>
        </w:tabs>
        <w:autoSpaceDE w:val="0"/>
        <w:autoSpaceDN w:val="0"/>
        <w:adjustRightInd w:val="0"/>
        <w:jc w:val="both"/>
        <w:rPr>
          <w:rFonts w:eastAsia="Calibri"/>
          <w:color w:val="000000"/>
          <w:sz w:val="28"/>
          <w:szCs w:val="28"/>
        </w:rPr>
      </w:pPr>
    </w:p>
    <w:p w14:paraId="63270535" w14:textId="6AFFB9E9" w:rsidR="00445C6A" w:rsidRDefault="00445C6A" w:rsidP="00445C6A">
      <w:pPr>
        <w:tabs>
          <w:tab w:val="left" w:pos="993"/>
        </w:tabs>
        <w:autoSpaceDE w:val="0"/>
        <w:autoSpaceDN w:val="0"/>
        <w:adjustRightInd w:val="0"/>
        <w:jc w:val="both"/>
        <w:rPr>
          <w:rFonts w:eastAsia="Calibri"/>
          <w:color w:val="000000"/>
          <w:sz w:val="28"/>
          <w:szCs w:val="28"/>
        </w:rPr>
      </w:pPr>
    </w:p>
    <w:p w14:paraId="6F8C22EB" w14:textId="6E247433" w:rsidR="00445C6A" w:rsidRDefault="00445C6A" w:rsidP="00445C6A">
      <w:pPr>
        <w:tabs>
          <w:tab w:val="left" w:pos="993"/>
        </w:tabs>
        <w:autoSpaceDE w:val="0"/>
        <w:autoSpaceDN w:val="0"/>
        <w:adjustRightInd w:val="0"/>
        <w:jc w:val="both"/>
        <w:rPr>
          <w:rFonts w:eastAsia="Calibri"/>
          <w:color w:val="000000"/>
          <w:sz w:val="28"/>
          <w:szCs w:val="28"/>
        </w:rPr>
      </w:pPr>
    </w:p>
    <w:p w14:paraId="078AB8D9" w14:textId="294E786E" w:rsidR="00445C6A" w:rsidRDefault="00445C6A" w:rsidP="00445C6A">
      <w:pPr>
        <w:tabs>
          <w:tab w:val="left" w:pos="993"/>
        </w:tabs>
        <w:autoSpaceDE w:val="0"/>
        <w:autoSpaceDN w:val="0"/>
        <w:adjustRightInd w:val="0"/>
        <w:jc w:val="both"/>
        <w:rPr>
          <w:rFonts w:eastAsia="Calibri"/>
          <w:color w:val="000000"/>
          <w:sz w:val="28"/>
          <w:szCs w:val="28"/>
        </w:rPr>
      </w:pPr>
    </w:p>
    <w:p w14:paraId="426ED4ED" w14:textId="30EB5995" w:rsidR="00C84132" w:rsidRDefault="00C84132" w:rsidP="00445C6A">
      <w:pPr>
        <w:tabs>
          <w:tab w:val="left" w:pos="993"/>
        </w:tabs>
        <w:autoSpaceDE w:val="0"/>
        <w:autoSpaceDN w:val="0"/>
        <w:adjustRightInd w:val="0"/>
        <w:jc w:val="both"/>
        <w:rPr>
          <w:rFonts w:eastAsia="Calibri"/>
          <w:color w:val="000000"/>
          <w:sz w:val="28"/>
          <w:szCs w:val="28"/>
        </w:rPr>
      </w:pPr>
    </w:p>
    <w:p w14:paraId="4FD8843E" w14:textId="40561391" w:rsidR="00C84132" w:rsidRDefault="00C84132" w:rsidP="00445C6A">
      <w:pPr>
        <w:tabs>
          <w:tab w:val="left" w:pos="993"/>
        </w:tabs>
        <w:autoSpaceDE w:val="0"/>
        <w:autoSpaceDN w:val="0"/>
        <w:adjustRightInd w:val="0"/>
        <w:jc w:val="both"/>
        <w:rPr>
          <w:rFonts w:eastAsia="Calibri"/>
          <w:color w:val="000000"/>
          <w:sz w:val="28"/>
          <w:szCs w:val="28"/>
        </w:rPr>
      </w:pPr>
    </w:p>
    <w:p w14:paraId="413981BC" w14:textId="5632DDE4" w:rsidR="00C84132" w:rsidRDefault="00C84132" w:rsidP="00445C6A">
      <w:pPr>
        <w:tabs>
          <w:tab w:val="left" w:pos="993"/>
        </w:tabs>
        <w:autoSpaceDE w:val="0"/>
        <w:autoSpaceDN w:val="0"/>
        <w:adjustRightInd w:val="0"/>
        <w:jc w:val="both"/>
        <w:rPr>
          <w:rFonts w:eastAsia="Calibri"/>
          <w:color w:val="000000"/>
          <w:sz w:val="28"/>
          <w:szCs w:val="28"/>
        </w:rPr>
      </w:pPr>
    </w:p>
    <w:p w14:paraId="78775070" w14:textId="1455C603" w:rsidR="00C84132" w:rsidRDefault="00C84132" w:rsidP="00445C6A">
      <w:pPr>
        <w:tabs>
          <w:tab w:val="left" w:pos="993"/>
        </w:tabs>
        <w:autoSpaceDE w:val="0"/>
        <w:autoSpaceDN w:val="0"/>
        <w:adjustRightInd w:val="0"/>
        <w:jc w:val="both"/>
        <w:rPr>
          <w:rFonts w:eastAsia="Calibri"/>
          <w:color w:val="000000"/>
          <w:sz w:val="28"/>
          <w:szCs w:val="28"/>
        </w:rPr>
      </w:pPr>
    </w:p>
    <w:p w14:paraId="399A152A" w14:textId="672ACF50" w:rsidR="00C84132" w:rsidRDefault="00C84132" w:rsidP="00445C6A">
      <w:pPr>
        <w:tabs>
          <w:tab w:val="left" w:pos="993"/>
        </w:tabs>
        <w:autoSpaceDE w:val="0"/>
        <w:autoSpaceDN w:val="0"/>
        <w:adjustRightInd w:val="0"/>
        <w:jc w:val="both"/>
        <w:rPr>
          <w:rFonts w:eastAsia="Calibri"/>
          <w:color w:val="000000"/>
          <w:sz w:val="28"/>
          <w:szCs w:val="28"/>
        </w:rPr>
      </w:pPr>
    </w:p>
    <w:p w14:paraId="6BF2E1E3" w14:textId="7DE436F1" w:rsidR="00445C6A" w:rsidRPr="00445C6A" w:rsidRDefault="00445C6A" w:rsidP="00445C6A">
      <w:pPr>
        <w:pStyle w:val="3"/>
        <w:shd w:val="clear" w:color="auto" w:fill="FFFFFF"/>
        <w:spacing w:after="240"/>
        <w:ind w:left="4395" w:firstLine="0"/>
        <w:jc w:val="right"/>
        <w:textAlignment w:val="baseline"/>
        <w:rPr>
          <w:sz w:val="28"/>
          <w:szCs w:val="28"/>
        </w:rPr>
      </w:pPr>
      <w:r w:rsidRPr="00445C6A">
        <w:rPr>
          <w:sz w:val="28"/>
          <w:szCs w:val="28"/>
        </w:rPr>
        <w:lastRenderedPageBreak/>
        <w:t>Приложение</w:t>
      </w:r>
      <w:r w:rsidR="00B26EC6">
        <w:rPr>
          <w:sz w:val="28"/>
          <w:szCs w:val="28"/>
          <w:lang w:val="ru-RU"/>
        </w:rPr>
        <w:t xml:space="preserve"> 1</w:t>
      </w:r>
      <w:r w:rsidRPr="00445C6A">
        <w:rPr>
          <w:sz w:val="28"/>
          <w:szCs w:val="28"/>
        </w:rPr>
        <w:br/>
        <w:t xml:space="preserve">к Положению об установлении системы оплаты труда работников муниципального казенного учреждения культуры «Сельский </w:t>
      </w:r>
      <w:r>
        <w:rPr>
          <w:sz w:val="28"/>
          <w:szCs w:val="28"/>
          <w:lang w:val="ru-RU"/>
        </w:rPr>
        <w:t>д</w:t>
      </w:r>
      <w:r w:rsidRPr="00445C6A">
        <w:rPr>
          <w:sz w:val="28"/>
          <w:szCs w:val="28"/>
        </w:rPr>
        <w:t>ом культуры и досуга с. Цингалы» сельского поселения Цингалы</w:t>
      </w:r>
    </w:p>
    <w:p w14:paraId="241C90DF" w14:textId="3A766C00" w:rsidR="00445C6A" w:rsidRPr="00912412" w:rsidRDefault="00445C6A" w:rsidP="00445C6A">
      <w:pPr>
        <w:pStyle w:val="3"/>
        <w:shd w:val="clear" w:color="auto" w:fill="FFFFFF"/>
        <w:spacing w:after="240"/>
        <w:ind w:left="0" w:firstLine="0"/>
        <w:jc w:val="center"/>
        <w:textAlignment w:val="baseline"/>
        <w:rPr>
          <w:b/>
          <w:bCs/>
          <w:sz w:val="28"/>
          <w:szCs w:val="28"/>
          <w:lang w:val="ru-RU"/>
        </w:rPr>
      </w:pPr>
      <w:r w:rsidRPr="00445C6A">
        <w:rPr>
          <w:b/>
          <w:bCs/>
          <w:sz w:val="28"/>
          <w:szCs w:val="28"/>
        </w:rPr>
        <w:br/>
      </w:r>
      <w:r w:rsidRPr="00445C6A">
        <w:rPr>
          <w:b/>
          <w:bCs/>
          <w:sz w:val="28"/>
          <w:szCs w:val="28"/>
        </w:rPr>
        <w:br/>
      </w:r>
      <w:r w:rsidR="00912412" w:rsidRPr="00912412">
        <w:rPr>
          <w:b/>
          <w:bCs/>
          <w:sz w:val="28"/>
          <w:szCs w:val="28"/>
        </w:rPr>
        <w:t>Перечень должностей работников муниципальн</w:t>
      </w:r>
      <w:r w:rsidR="00912412">
        <w:rPr>
          <w:b/>
          <w:bCs/>
          <w:sz w:val="28"/>
          <w:szCs w:val="28"/>
          <w:lang w:val="ru-RU"/>
        </w:rPr>
        <w:t>ого</w:t>
      </w:r>
      <w:r w:rsidR="00912412" w:rsidRPr="00912412">
        <w:rPr>
          <w:b/>
          <w:bCs/>
          <w:sz w:val="28"/>
          <w:szCs w:val="28"/>
        </w:rPr>
        <w:t xml:space="preserve"> учреждени</w:t>
      </w:r>
      <w:r w:rsidR="00912412">
        <w:rPr>
          <w:b/>
          <w:bCs/>
          <w:sz w:val="28"/>
          <w:szCs w:val="28"/>
          <w:lang w:val="ru-RU"/>
        </w:rPr>
        <w:t>я</w:t>
      </w:r>
      <w:r w:rsidR="00912412" w:rsidRPr="00912412">
        <w:rPr>
          <w:b/>
          <w:bCs/>
          <w:sz w:val="28"/>
          <w:szCs w:val="28"/>
        </w:rPr>
        <w:t xml:space="preserve"> культуры, администрации сельского поселения </w:t>
      </w:r>
      <w:r w:rsidR="00912412">
        <w:rPr>
          <w:b/>
          <w:bCs/>
          <w:sz w:val="28"/>
          <w:szCs w:val="28"/>
          <w:lang w:val="ru-RU"/>
        </w:rPr>
        <w:t>Цингалы</w:t>
      </w:r>
      <w:r w:rsidR="00912412" w:rsidRPr="00912412">
        <w:rPr>
          <w:b/>
          <w:bCs/>
          <w:sz w:val="28"/>
          <w:szCs w:val="28"/>
        </w:rPr>
        <w:t>, относимых к основному персоналу</w:t>
      </w:r>
    </w:p>
    <w:p w14:paraId="3959E53B"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главный библиотекарь; ведущий</w:t>
      </w:r>
    </w:p>
    <w:p w14:paraId="6C79B6DD"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главный библиограф; ведущий</w:t>
      </w:r>
    </w:p>
    <w:p w14:paraId="235983B6"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библиограф;</w:t>
      </w:r>
    </w:p>
    <w:p w14:paraId="7BEB8565"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библиотекарь;</w:t>
      </w:r>
    </w:p>
    <w:p w14:paraId="0A11440C"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заведующий костюмерной;</w:t>
      </w:r>
    </w:p>
    <w:p w14:paraId="79F08032"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хормейстер;</w:t>
      </w:r>
    </w:p>
    <w:p w14:paraId="45B82ECC"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режиссер массовых представлений;</w:t>
      </w:r>
    </w:p>
    <w:p w14:paraId="779BBFBA" w14:textId="15C03F00" w:rsid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звукооператор;</w:t>
      </w:r>
    </w:p>
    <w:p w14:paraId="0B3DA397" w14:textId="13ADEB39" w:rsidR="00912412" w:rsidRPr="00912412" w:rsidRDefault="00912412" w:rsidP="00912412">
      <w:pPr>
        <w:autoSpaceDE w:val="0"/>
        <w:autoSpaceDN w:val="0"/>
        <w:adjustRightInd w:val="0"/>
        <w:ind w:firstLine="540"/>
        <w:jc w:val="both"/>
        <w:rPr>
          <w:rFonts w:eastAsia="Calibri"/>
          <w:color w:val="000000"/>
          <w:sz w:val="28"/>
          <w:szCs w:val="28"/>
        </w:rPr>
      </w:pPr>
      <w:r>
        <w:rPr>
          <w:rFonts w:eastAsia="Calibri"/>
          <w:color w:val="000000"/>
          <w:sz w:val="28"/>
          <w:szCs w:val="28"/>
        </w:rPr>
        <w:t>руководитель музыкальной части дискотеки;</w:t>
      </w:r>
    </w:p>
    <w:p w14:paraId="70A5D4E2"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аккомпаниатор;</w:t>
      </w:r>
    </w:p>
    <w:p w14:paraId="7A40CDDF"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администратор;</w:t>
      </w:r>
    </w:p>
    <w:p w14:paraId="26727F47"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художник-декоратор;</w:t>
      </w:r>
    </w:p>
    <w:p w14:paraId="118990FA" w14:textId="0CCE20AB"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художник-</w:t>
      </w:r>
      <w:r>
        <w:rPr>
          <w:rFonts w:eastAsia="Calibri"/>
          <w:color w:val="000000"/>
          <w:sz w:val="28"/>
          <w:szCs w:val="28"/>
        </w:rPr>
        <w:t>оформитель;</w:t>
      </w:r>
    </w:p>
    <w:p w14:paraId="658B738D" w14:textId="7FD137E2" w:rsidR="00912412" w:rsidRPr="00912412" w:rsidRDefault="00912412" w:rsidP="00912412">
      <w:pPr>
        <w:autoSpaceDE w:val="0"/>
        <w:autoSpaceDN w:val="0"/>
        <w:adjustRightInd w:val="0"/>
        <w:ind w:firstLine="540"/>
        <w:jc w:val="both"/>
        <w:rPr>
          <w:rFonts w:eastAsia="Calibri"/>
          <w:color w:val="000000"/>
          <w:sz w:val="28"/>
          <w:szCs w:val="28"/>
        </w:rPr>
      </w:pPr>
      <w:r>
        <w:rPr>
          <w:rFonts w:eastAsia="Calibri"/>
          <w:color w:val="000000"/>
          <w:sz w:val="28"/>
          <w:szCs w:val="28"/>
        </w:rPr>
        <w:t>х</w:t>
      </w:r>
      <w:r w:rsidRPr="00912412">
        <w:rPr>
          <w:rFonts w:eastAsia="Calibri"/>
          <w:color w:val="000000"/>
          <w:sz w:val="28"/>
          <w:szCs w:val="28"/>
        </w:rPr>
        <w:t>удожник</w:t>
      </w:r>
      <w:r>
        <w:rPr>
          <w:rFonts w:eastAsia="Calibri"/>
          <w:color w:val="000000"/>
          <w:sz w:val="28"/>
          <w:szCs w:val="28"/>
        </w:rPr>
        <w:t>-</w:t>
      </w:r>
      <w:r w:rsidRPr="00912412">
        <w:rPr>
          <w:rFonts w:eastAsia="Calibri"/>
          <w:color w:val="000000"/>
          <w:sz w:val="28"/>
          <w:szCs w:val="28"/>
        </w:rPr>
        <w:t>модельер театрального костюма;</w:t>
      </w:r>
    </w:p>
    <w:p w14:paraId="7F947462"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методист клубного учреждения;</w:t>
      </w:r>
    </w:p>
    <w:p w14:paraId="7D41CCD5" w14:textId="5CC5046C" w:rsidR="00912412" w:rsidRPr="00912412" w:rsidRDefault="00912412" w:rsidP="00912412">
      <w:pPr>
        <w:autoSpaceDE w:val="0"/>
        <w:autoSpaceDN w:val="0"/>
        <w:adjustRightInd w:val="0"/>
        <w:ind w:firstLine="540"/>
        <w:jc w:val="both"/>
        <w:rPr>
          <w:rFonts w:eastAsia="Calibri"/>
          <w:color w:val="000000"/>
          <w:sz w:val="28"/>
          <w:szCs w:val="28"/>
        </w:rPr>
      </w:pPr>
      <w:r w:rsidRPr="00FC4521">
        <w:rPr>
          <w:sz w:val="28"/>
          <w:szCs w:val="28"/>
        </w:rPr>
        <w:t>инструктор-методист физ</w:t>
      </w:r>
      <w:r>
        <w:rPr>
          <w:sz w:val="28"/>
          <w:szCs w:val="28"/>
        </w:rPr>
        <w:t xml:space="preserve">ической </w:t>
      </w:r>
      <w:r w:rsidRPr="00FC4521">
        <w:rPr>
          <w:sz w:val="28"/>
          <w:szCs w:val="28"/>
        </w:rPr>
        <w:t>культуры и спорта</w:t>
      </w:r>
    </w:p>
    <w:p w14:paraId="605C03AF"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специалист по методике клубной работы;</w:t>
      </w:r>
    </w:p>
    <w:p w14:paraId="1A8FDF6C"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ведущий специалист по методике клубной работы;</w:t>
      </w:r>
    </w:p>
    <w:p w14:paraId="3244035C" w14:textId="77777777"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руководитель кружка;</w:t>
      </w:r>
    </w:p>
    <w:p w14:paraId="3455004F" w14:textId="0E842650" w:rsidR="00912412" w:rsidRPr="00912412"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руководитель клубного формирования, любительского объединения, студии,</w:t>
      </w:r>
      <w:r>
        <w:rPr>
          <w:rFonts w:eastAsia="Calibri"/>
          <w:color w:val="000000"/>
          <w:sz w:val="28"/>
          <w:szCs w:val="28"/>
        </w:rPr>
        <w:t xml:space="preserve"> </w:t>
      </w:r>
      <w:r w:rsidRPr="00912412">
        <w:rPr>
          <w:rFonts w:eastAsia="Calibri"/>
          <w:color w:val="000000"/>
          <w:sz w:val="28"/>
          <w:szCs w:val="28"/>
        </w:rPr>
        <w:t>коллектива самодеятельного искусства, клуба по интересам;</w:t>
      </w:r>
    </w:p>
    <w:p w14:paraId="75132E82" w14:textId="77777777" w:rsidR="00912412" w:rsidRPr="00912412" w:rsidRDefault="00912412" w:rsidP="00912412">
      <w:pPr>
        <w:autoSpaceDE w:val="0"/>
        <w:autoSpaceDN w:val="0"/>
        <w:adjustRightInd w:val="0"/>
        <w:ind w:firstLine="540"/>
        <w:jc w:val="both"/>
        <w:rPr>
          <w:rFonts w:eastAsia="Calibri"/>
          <w:color w:val="000000"/>
          <w:sz w:val="28"/>
          <w:szCs w:val="28"/>
        </w:rPr>
      </w:pPr>
      <w:proofErr w:type="spellStart"/>
      <w:r w:rsidRPr="00912412">
        <w:rPr>
          <w:rFonts w:eastAsia="Calibri"/>
          <w:color w:val="000000"/>
          <w:sz w:val="28"/>
          <w:szCs w:val="28"/>
        </w:rPr>
        <w:t>культорганизатор</w:t>
      </w:r>
      <w:proofErr w:type="spellEnd"/>
      <w:r w:rsidRPr="00912412">
        <w:rPr>
          <w:rFonts w:eastAsia="Calibri"/>
          <w:color w:val="000000"/>
          <w:sz w:val="28"/>
          <w:szCs w:val="28"/>
        </w:rPr>
        <w:t>;</w:t>
      </w:r>
    </w:p>
    <w:p w14:paraId="3DA592C6" w14:textId="2EB2A066" w:rsidR="00B26EC6" w:rsidRPr="00B26EC6" w:rsidRDefault="00912412" w:rsidP="00912412">
      <w:pPr>
        <w:autoSpaceDE w:val="0"/>
        <w:autoSpaceDN w:val="0"/>
        <w:adjustRightInd w:val="0"/>
        <w:ind w:firstLine="540"/>
        <w:jc w:val="both"/>
        <w:rPr>
          <w:rFonts w:eastAsia="Calibri"/>
          <w:color w:val="000000"/>
          <w:sz w:val="28"/>
          <w:szCs w:val="28"/>
        </w:rPr>
      </w:pPr>
      <w:r w:rsidRPr="00912412">
        <w:rPr>
          <w:rFonts w:eastAsia="Calibri"/>
          <w:color w:val="000000"/>
          <w:sz w:val="28"/>
          <w:szCs w:val="28"/>
        </w:rPr>
        <w:t>заведующий филиалом, другого обособленного структурного подразделения</w:t>
      </w:r>
      <w:r w:rsidR="00B26EC6">
        <w:rPr>
          <w:rFonts w:eastAsia="Calibri"/>
          <w:color w:val="000000"/>
          <w:sz w:val="28"/>
          <w:szCs w:val="28"/>
        </w:rPr>
        <w:t>.</w:t>
      </w:r>
    </w:p>
    <w:p w14:paraId="103996E2" w14:textId="0C5E2071" w:rsidR="00B26EC6" w:rsidRDefault="00B26EC6" w:rsidP="009E4F7D">
      <w:pPr>
        <w:autoSpaceDE w:val="0"/>
        <w:autoSpaceDN w:val="0"/>
        <w:adjustRightInd w:val="0"/>
        <w:ind w:firstLine="540"/>
        <w:jc w:val="both"/>
        <w:rPr>
          <w:rFonts w:eastAsia="Calibri"/>
          <w:color w:val="000000"/>
          <w:sz w:val="28"/>
          <w:szCs w:val="28"/>
        </w:rPr>
      </w:pPr>
    </w:p>
    <w:p w14:paraId="120F3558" w14:textId="42554B48" w:rsidR="00B26EC6" w:rsidRDefault="00B26EC6" w:rsidP="009E4F7D">
      <w:pPr>
        <w:autoSpaceDE w:val="0"/>
        <w:autoSpaceDN w:val="0"/>
        <w:adjustRightInd w:val="0"/>
        <w:ind w:firstLine="540"/>
        <w:jc w:val="both"/>
        <w:rPr>
          <w:rFonts w:eastAsia="Calibri"/>
          <w:color w:val="000000"/>
          <w:sz w:val="28"/>
          <w:szCs w:val="28"/>
        </w:rPr>
      </w:pPr>
    </w:p>
    <w:p w14:paraId="5D35DBCD" w14:textId="77777777" w:rsidR="00B26EC6" w:rsidRDefault="00B26EC6" w:rsidP="009E4F7D">
      <w:pPr>
        <w:autoSpaceDE w:val="0"/>
        <w:autoSpaceDN w:val="0"/>
        <w:adjustRightInd w:val="0"/>
        <w:ind w:firstLine="540"/>
        <w:jc w:val="both"/>
        <w:rPr>
          <w:rFonts w:eastAsia="Calibri"/>
          <w:color w:val="000000"/>
          <w:sz w:val="28"/>
          <w:szCs w:val="28"/>
        </w:rPr>
      </w:pPr>
    </w:p>
    <w:p w14:paraId="3D3DA71D" w14:textId="0140DCA1" w:rsidR="00B26EC6" w:rsidRDefault="00B26EC6" w:rsidP="009E4F7D">
      <w:pPr>
        <w:autoSpaceDE w:val="0"/>
        <w:autoSpaceDN w:val="0"/>
        <w:adjustRightInd w:val="0"/>
        <w:ind w:firstLine="540"/>
        <w:jc w:val="both"/>
        <w:rPr>
          <w:rFonts w:eastAsia="Calibri"/>
          <w:color w:val="000000"/>
          <w:sz w:val="28"/>
          <w:szCs w:val="28"/>
        </w:rPr>
      </w:pPr>
    </w:p>
    <w:p w14:paraId="305CBED7" w14:textId="71121A57" w:rsidR="00B26EC6" w:rsidRDefault="00B26EC6" w:rsidP="009E4F7D">
      <w:pPr>
        <w:autoSpaceDE w:val="0"/>
        <w:autoSpaceDN w:val="0"/>
        <w:adjustRightInd w:val="0"/>
        <w:ind w:firstLine="540"/>
        <w:jc w:val="both"/>
        <w:rPr>
          <w:rFonts w:eastAsia="Calibri"/>
          <w:color w:val="000000"/>
          <w:sz w:val="28"/>
          <w:szCs w:val="28"/>
        </w:rPr>
      </w:pPr>
    </w:p>
    <w:p w14:paraId="5E8977F3" w14:textId="5ACB7C91" w:rsidR="00B26EC6" w:rsidRDefault="00B26EC6" w:rsidP="009E4F7D">
      <w:pPr>
        <w:autoSpaceDE w:val="0"/>
        <w:autoSpaceDN w:val="0"/>
        <w:adjustRightInd w:val="0"/>
        <w:ind w:firstLine="540"/>
        <w:jc w:val="both"/>
        <w:rPr>
          <w:rFonts w:eastAsia="Calibri"/>
          <w:color w:val="000000"/>
          <w:sz w:val="28"/>
          <w:szCs w:val="28"/>
        </w:rPr>
      </w:pPr>
    </w:p>
    <w:p w14:paraId="4B76B7F8" w14:textId="247C7126" w:rsidR="00B26EC6" w:rsidRDefault="00B26EC6" w:rsidP="009E4F7D">
      <w:pPr>
        <w:autoSpaceDE w:val="0"/>
        <w:autoSpaceDN w:val="0"/>
        <w:adjustRightInd w:val="0"/>
        <w:ind w:firstLine="540"/>
        <w:jc w:val="both"/>
        <w:rPr>
          <w:rFonts w:eastAsia="Calibri"/>
          <w:color w:val="000000"/>
          <w:sz w:val="28"/>
          <w:szCs w:val="28"/>
        </w:rPr>
      </w:pPr>
    </w:p>
    <w:p w14:paraId="550D804B" w14:textId="01FF8DA6" w:rsidR="00B26EC6" w:rsidRDefault="00B26EC6" w:rsidP="009E4F7D">
      <w:pPr>
        <w:autoSpaceDE w:val="0"/>
        <w:autoSpaceDN w:val="0"/>
        <w:adjustRightInd w:val="0"/>
        <w:ind w:firstLine="540"/>
        <w:jc w:val="both"/>
        <w:rPr>
          <w:rFonts w:eastAsia="Calibri"/>
          <w:color w:val="000000"/>
          <w:sz w:val="28"/>
          <w:szCs w:val="28"/>
        </w:rPr>
      </w:pPr>
    </w:p>
    <w:p w14:paraId="5A5724A1" w14:textId="79A0080D" w:rsidR="00B26EC6" w:rsidRPr="00445C6A" w:rsidRDefault="00B26EC6" w:rsidP="00B26EC6">
      <w:pPr>
        <w:pStyle w:val="3"/>
        <w:shd w:val="clear" w:color="auto" w:fill="FFFFFF"/>
        <w:spacing w:after="240"/>
        <w:ind w:left="4395" w:firstLine="0"/>
        <w:jc w:val="right"/>
        <w:textAlignment w:val="baseline"/>
        <w:rPr>
          <w:sz w:val="28"/>
          <w:szCs w:val="28"/>
        </w:rPr>
      </w:pPr>
      <w:r w:rsidRPr="00445C6A">
        <w:rPr>
          <w:sz w:val="28"/>
          <w:szCs w:val="28"/>
        </w:rPr>
        <w:lastRenderedPageBreak/>
        <w:t>Приложение</w:t>
      </w:r>
      <w:r>
        <w:rPr>
          <w:sz w:val="28"/>
          <w:szCs w:val="28"/>
          <w:lang w:val="ru-RU"/>
        </w:rPr>
        <w:t xml:space="preserve"> 2</w:t>
      </w:r>
      <w:r w:rsidRPr="00445C6A">
        <w:rPr>
          <w:sz w:val="28"/>
          <w:szCs w:val="28"/>
        </w:rPr>
        <w:br/>
        <w:t xml:space="preserve">к Положению об установлении системы оплаты труда работников муниципального казенного учреждения культуры «Сельский </w:t>
      </w:r>
      <w:r>
        <w:rPr>
          <w:sz w:val="28"/>
          <w:szCs w:val="28"/>
          <w:lang w:val="ru-RU"/>
        </w:rPr>
        <w:t>д</w:t>
      </w:r>
      <w:r w:rsidRPr="00445C6A">
        <w:rPr>
          <w:sz w:val="28"/>
          <w:szCs w:val="28"/>
        </w:rPr>
        <w:t>ом культуры и досуга с. Цингалы» сельского поселения Цингалы</w:t>
      </w:r>
    </w:p>
    <w:p w14:paraId="01E6D514" w14:textId="77777777" w:rsidR="00541A7E" w:rsidRDefault="00B26EC6" w:rsidP="00B26EC6">
      <w:pPr>
        <w:autoSpaceDE w:val="0"/>
        <w:autoSpaceDN w:val="0"/>
        <w:adjustRightInd w:val="0"/>
        <w:ind w:firstLine="540"/>
        <w:jc w:val="center"/>
        <w:rPr>
          <w:b/>
          <w:bCs/>
          <w:sz w:val="28"/>
          <w:szCs w:val="28"/>
        </w:rPr>
      </w:pPr>
      <w:r w:rsidRPr="00445C6A">
        <w:rPr>
          <w:b/>
          <w:bCs/>
          <w:sz w:val="28"/>
          <w:szCs w:val="28"/>
        </w:rPr>
        <w:br/>
      </w:r>
    </w:p>
    <w:p w14:paraId="630ECDE8" w14:textId="50E93D26" w:rsidR="00541A7E" w:rsidRDefault="00912412" w:rsidP="00541A7E">
      <w:pPr>
        <w:autoSpaceDE w:val="0"/>
        <w:autoSpaceDN w:val="0"/>
        <w:adjustRightInd w:val="0"/>
        <w:ind w:firstLine="540"/>
        <w:jc w:val="center"/>
        <w:rPr>
          <w:b/>
          <w:bCs/>
          <w:sz w:val="28"/>
          <w:szCs w:val="28"/>
        </w:rPr>
      </w:pPr>
      <w:r w:rsidRPr="00912412">
        <w:rPr>
          <w:b/>
          <w:bCs/>
          <w:sz w:val="28"/>
          <w:szCs w:val="28"/>
        </w:rPr>
        <w:t>Перечень должностей работников муниципальн</w:t>
      </w:r>
      <w:r>
        <w:rPr>
          <w:b/>
          <w:bCs/>
          <w:sz w:val="28"/>
          <w:szCs w:val="28"/>
        </w:rPr>
        <w:t>ого</w:t>
      </w:r>
      <w:r w:rsidRPr="00912412">
        <w:rPr>
          <w:b/>
          <w:bCs/>
          <w:sz w:val="28"/>
          <w:szCs w:val="28"/>
        </w:rPr>
        <w:t xml:space="preserve"> учреждени</w:t>
      </w:r>
      <w:r>
        <w:rPr>
          <w:b/>
          <w:bCs/>
          <w:sz w:val="28"/>
          <w:szCs w:val="28"/>
        </w:rPr>
        <w:t>я</w:t>
      </w:r>
      <w:r w:rsidRPr="00912412">
        <w:rPr>
          <w:b/>
          <w:bCs/>
          <w:sz w:val="28"/>
          <w:szCs w:val="28"/>
        </w:rPr>
        <w:t xml:space="preserve"> культуры, администрации сельского поселения </w:t>
      </w:r>
      <w:r>
        <w:rPr>
          <w:b/>
          <w:bCs/>
          <w:sz w:val="28"/>
          <w:szCs w:val="28"/>
        </w:rPr>
        <w:t>Цингалы</w:t>
      </w:r>
      <w:r w:rsidRPr="00912412">
        <w:rPr>
          <w:b/>
          <w:bCs/>
          <w:sz w:val="28"/>
          <w:szCs w:val="28"/>
        </w:rPr>
        <w:t>, относимых к вспомогательному персоналу</w:t>
      </w:r>
    </w:p>
    <w:p w14:paraId="49FE2488" w14:textId="77777777" w:rsidR="00541A7E" w:rsidRDefault="00541A7E" w:rsidP="00541A7E">
      <w:pPr>
        <w:autoSpaceDE w:val="0"/>
        <w:autoSpaceDN w:val="0"/>
        <w:adjustRightInd w:val="0"/>
        <w:ind w:firstLine="540"/>
        <w:jc w:val="center"/>
        <w:rPr>
          <w:b/>
          <w:bCs/>
          <w:sz w:val="28"/>
          <w:szCs w:val="28"/>
        </w:rPr>
      </w:pPr>
    </w:p>
    <w:p w14:paraId="0E3BB610" w14:textId="77777777" w:rsidR="00912412" w:rsidRPr="00912412" w:rsidRDefault="00912412" w:rsidP="00912412">
      <w:pPr>
        <w:pStyle w:val="af7"/>
        <w:shd w:val="clear" w:color="auto" w:fill="FFFFFF"/>
        <w:spacing w:before="0" w:beforeAutospacing="0" w:after="0" w:afterAutospacing="0"/>
        <w:ind w:firstLine="567"/>
        <w:jc w:val="both"/>
        <w:rPr>
          <w:color w:val="000000"/>
          <w:sz w:val="28"/>
          <w:szCs w:val="28"/>
        </w:rPr>
      </w:pPr>
      <w:r w:rsidRPr="00912412">
        <w:rPr>
          <w:color w:val="000000"/>
          <w:sz w:val="28"/>
          <w:szCs w:val="28"/>
        </w:rPr>
        <w:t>программист;</w:t>
      </w:r>
    </w:p>
    <w:p w14:paraId="23C44108" w14:textId="77777777" w:rsidR="00912412" w:rsidRPr="00912412" w:rsidRDefault="00912412" w:rsidP="00912412">
      <w:pPr>
        <w:pStyle w:val="af7"/>
        <w:shd w:val="clear" w:color="auto" w:fill="FFFFFF"/>
        <w:spacing w:before="0" w:beforeAutospacing="0" w:after="0" w:afterAutospacing="0"/>
        <w:ind w:firstLine="567"/>
        <w:jc w:val="both"/>
        <w:rPr>
          <w:color w:val="000000"/>
          <w:sz w:val="28"/>
          <w:szCs w:val="28"/>
        </w:rPr>
      </w:pPr>
      <w:r w:rsidRPr="00912412">
        <w:rPr>
          <w:color w:val="000000"/>
          <w:sz w:val="28"/>
          <w:szCs w:val="28"/>
        </w:rPr>
        <w:t>дворник;</w:t>
      </w:r>
    </w:p>
    <w:p w14:paraId="3AFF92BE" w14:textId="77777777" w:rsidR="00912412" w:rsidRPr="00912412" w:rsidRDefault="00912412" w:rsidP="00912412">
      <w:pPr>
        <w:pStyle w:val="af7"/>
        <w:shd w:val="clear" w:color="auto" w:fill="FFFFFF"/>
        <w:spacing w:before="0" w:beforeAutospacing="0" w:after="0" w:afterAutospacing="0"/>
        <w:ind w:firstLine="567"/>
        <w:jc w:val="both"/>
        <w:rPr>
          <w:color w:val="000000"/>
          <w:sz w:val="28"/>
          <w:szCs w:val="28"/>
        </w:rPr>
      </w:pPr>
      <w:r w:rsidRPr="00912412">
        <w:rPr>
          <w:color w:val="000000"/>
          <w:sz w:val="28"/>
          <w:szCs w:val="28"/>
        </w:rPr>
        <w:t>сторож-вахтер;</w:t>
      </w:r>
    </w:p>
    <w:p w14:paraId="79AD5DC2" w14:textId="77777777" w:rsidR="00912412" w:rsidRPr="00912412" w:rsidRDefault="00912412" w:rsidP="00912412">
      <w:pPr>
        <w:pStyle w:val="af7"/>
        <w:shd w:val="clear" w:color="auto" w:fill="FFFFFF"/>
        <w:spacing w:before="0" w:beforeAutospacing="0" w:after="0" w:afterAutospacing="0"/>
        <w:ind w:firstLine="567"/>
        <w:jc w:val="both"/>
        <w:rPr>
          <w:color w:val="000000"/>
          <w:sz w:val="28"/>
          <w:szCs w:val="28"/>
        </w:rPr>
      </w:pPr>
      <w:r w:rsidRPr="00912412">
        <w:rPr>
          <w:color w:val="000000"/>
          <w:sz w:val="28"/>
          <w:szCs w:val="28"/>
        </w:rPr>
        <w:t>уборщик служебных помещений;</w:t>
      </w:r>
    </w:p>
    <w:p w14:paraId="0AF2DA69" w14:textId="77777777" w:rsidR="00912412" w:rsidRPr="00912412" w:rsidRDefault="00912412" w:rsidP="00912412">
      <w:pPr>
        <w:pStyle w:val="af7"/>
        <w:spacing w:before="0" w:beforeAutospacing="0" w:after="0" w:afterAutospacing="0"/>
        <w:ind w:firstLine="567"/>
        <w:jc w:val="both"/>
        <w:rPr>
          <w:color w:val="000000"/>
          <w:sz w:val="28"/>
          <w:szCs w:val="28"/>
        </w:rPr>
      </w:pPr>
      <w:r w:rsidRPr="00912412">
        <w:rPr>
          <w:color w:val="000000"/>
          <w:sz w:val="28"/>
          <w:szCs w:val="28"/>
        </w:rPr>
        <w:t>экономист</w:t>
      </w:r>
    </w:p>
    <w:p w14:paraId="21B1963C" w14:textId="77777777" w:rsidR="00912412" w:rsidRPr="00912412" w:rsidRDefault="00912412" w:rsidP="00912412">
      <w:pPr>
        <w:pStyle w:val="af7"/>
        <w:spacing w:before="0" w:beforeAutospacing="0" w:after="0" w:afterAutospacing="0"/>
        <w:ind w:firstLine="567"/>
        <w:jc w:val="both"/>
        <w:rPr>
          <w:color w:val="000000"/>
          <w:sz w:val="28"/>
          <w:szCs w:val="28"/>
        </w:rPr>
      </w:pPr>
      <w:r w:rsidRPr="00912412">
        <w:rPr>
          <w:color w:val="000000"/>
          <w:sz w:val="28"/>
          <w:szCs w:val="28"/>
        </w:rPr>
        <w:t>специалист по кадрам;</w:t>
      </w:r>
    </w:p>
    <w:p w14:paraId="34DD3618" w14:textId="668FDAD0" w:rsidR="00912412" w:rsidRPr="00912412" w:rsidRDefault="00912412" w:rsidP="00912412">
      <w:pPr>
        <w:pStyle w:val="af7"/>
        <w:spacing w:before="0" w:beforeAutospacing="0" w:after="0" w:afterAutospacing="0"/>
        <w:ind w:firstLine="567"/>
        <w:jc w:val="both"/>
        <w:rPr>
          <w:color w:val="000000"/>
          <w:sz w:val="28"/>
          <w:szCs w:val="28"/>
        </w:rPr>
      </w:pPr>
      <w:r w:rsidRPr="00912412">
        <w:rPr>
          <w:color w:val="000000"/>
          <w:sz w:val="28"/>
          <w:szCs w:val="28"/>
        </w:rPr>
        <w:t>делопроизводитель</w:t>
      </w:r>
      <w:r>
        <w:rPr>
          <w:color w:val="000000"/>
          <w:sz w:val="28"/>
          <w:szCs w:val="28"/>
        </w:rPr>
        <w:t>.</w:t>
      </w:r>
    </w:p>
    <w:p w14:paraId="0B31B1F4" w14:textId="0C84A487" w:rsidR="00B26EC6" w:rsidRPr="00912412" w:rsidRDefault="00B26EC6" w:rsidP="009E4F7D">
      <w:pPr>
        <w:autoSpaceDE w:val="0"/>
        <w:autoSpaceDN w:val="0"/>
        <w:adjustRightInd w:val="0"/>
        <w:ind w:firstLine="540"/>
        <w:jc w:val="both"/>
        <w:rPr>
          <w:rFonts w:eastAsia="Calibri"/>
          <w:color w:val="000000"/>
          <w:sz w:val="32"/>
          <w:szCs w:val="32"/>
        </w:rPr>
      </w:pPr>
    </w:p>
    <w:p w14:paraId="57A87C13" w14:textId="75ACC51B" w:rsidR="00B26EC6" w:rsidRPr="00912412" w:rsidRDefault="00B26EC6" w:rsidP="009E4F7D">
      <w:pPr>
        <w:autoSpaceDE w:val="0"/>
        <w:autoSpaceDN w:val="0"/>
        <w:adjustRightInd w:val="0"/>
        <w:ind w:firstLine="540"/>
        <w:jc w:val="both"/>
        <w:rPr>
          <w:rFonts w:eastAsia="Calibri"/>
          <w:color w:val="000000"/>
          <w:sz w:val="32"/>
          <w:szCs w:val="32"/>
        </w:rPr>
      </w:pPr>
    </w:p>
    <w:p w14:paraId="0012A5B5" w14:textId="666BBED5" w:rsidR="00B26EC6" w:rsidRDefault="00B26EC6" w:rsidP="009E4F7D">
      <w:pPr>
        <w:autoSpaceDE w:val="0"/>
        <w:autoSpaceDN w:val="0"/>
        <w:adjustRightInd w:val="0"/>
        <w:ind w:firstLine="540"/>
        <w:jc w:val="both"/>
        <w:rPr>
          <w:rFonts w:eastAsia="Calibri"/>
          <w:color w:val="000000"/>
          <w:sz w:val="28"/>
          <w:szCs w:val="28"/>
        </w:rPr>
      </w:pPr>
    </w:p>
    <w:p w14:paraId="4E84E66B" w14:textId="5B8873B5" w:rsidR="00B26EC6" w:rsidRDefault="00B26EC6" w:rsidP="009E4F7D">
      <w:pPr>
        <w:autoSpaceDE w:val="0"/>
        <w:autoSpaceDN w:val="0"/>
        <w:adjustRightInd w:val="0"/>
        <w:ind w:firstLine="540"/>
        <w:jc w:val="both"/>
        <w:rPr>
          <w:rFonts w:eastAsia="Calibri"/>
          <w:color w:val="000000"/>
          <w:sz w:val="28"/>
          <w:szCs w:val="28"/>
        </w:rPr>
      </w:pPr>
    </w:p>
    <w:p w14:paraId="1CCBC29E" w14:textId="4FF5F566" w:rsidR="00B26EC6" w:rsidRDefault="00B26EC6" w:rsidP="009E4F7D">
      <w:pPr>
        <w:autoSpaceDE w:val="0"/>
        <w:autoSpaceDN w:val="0"/>
        <w:adjustRightInd w:val="0"/>
        <w:ind w:firstLine="540"/>
        <w:jc w:val="both"/>
        <w:rPr>
          <w:rFonts w:eastAsia="Calibri"/>
          <w:color w:val="000000"/>
          <w:sz w:val="28"/>
          <w:szCs w:val="28"/>
        </w:rPr>
      </w:pPr>
    </w:p>
    <w:p w14:paraId="29D42744" w14:textId="4AF3340B" w:rsidR="00B26EC6" w:rsidRDefault="00B26EC6" w:rsidP="009E4F7D">
      <w:pPr>
        <w:autoSpaceDE w:val="0"/>
        <w:autoSpaceDN w:val="0"/>
        <w:adjustRightInd w:val="0"/>
        <w:ind w:firstLine="540"/>
        <w:jc w:val="both"/>
        <w:rPr>
          <w:rFonts w:eastAsia="Calibri"/>
          <w:color w:val="000000"/>
          <w:sz w:val="28"/>
          <w:szCs w:val="28"/>
        </w:rPr>
      </w:pPr>
    </w:p>
    <w:p w14:paraId="6F2069C0" w14:textId="4985F032" w:rsidR="00B26EC6" w:rsidRDefault="00B26EC6" w:rsidP="009E4F7D">
      <w:pPr>
        <w:autoSpaceDE w:val="0"/>
        <w:autoSpaceDN w:val="0"/>
        <w:adjustRightInd w:val="0"/>
        <w:ind w:firstLine="540"/>
        <w:jc w:val="both"/>
        <w:rPr>
          <w:rFonts w:eastAsia="Calibri"/>
          <w:color w:val="000000"/>
          <w:sz w:val="28"/>
          <w:szCs w:val="28"/>
        </w:rPr>
      </w:pPr>
    </w:p>
    <w:p w14:paraId="325C9B56" w14:textId="25BFFEAC" w:rsidR="00B26EC6" w:rsidRDefault="00B26EC6" w:rsidP="009E4F7D">
      <w:pPr>
        <w:autoSpaceDE w:val="0"/>
        <w:autoSpaceDN w:val="0"/>
        <w:adjustRightInd w:val="0"/>
        <w:ind w:firstLine="540"/>
        <w:jc w:val="both"/>
        <w:rPr>
          <w:rFonts w:eastAsia="Calibri"/>
          <w:color w:val="000000"/>
          <w:sz w:val="28"/>
          <w:szCs w:val="28"/>
        </w:rPr>
      </w:pPr>
    </w:p>
    <w:p w14:paraId="5199CA73" w14:textId="13F87FF0" w:rsidR="00B26EC6" w:rsidRDefault="00B26EC6" w:rsidP="009E4F7D">
      <w:pPr>
        <w:autoSpaceDE w:val="0"/>
        <w:autoSpaceDN w:val="0"/>
        <w:adjustRightInd w:val="0"/>
        <w:ind w:firstLine="540"/>
        <w:jc w:val="both"/>
        <w:rPr>
          <w:rFonts w:eastAsia="Calibri"/>
          <w:color w:val="000000"/>
          <w:sz w:val="28"/>
          <w:szCs w:val="28"/>
        </w:rPr>
      </w:pPr>
    </w:p>
    <w:p w14:paraId="3F50CBB7" w14:textId="19A407CB" w:rsidR="00B26EC6" w:rsidRDefault="00B26EC6" w:rsidP="009E4F7D">
      <w:pPr>
        <w:autoSpaceDE w:val="0"/>
        <w:autoSpaceDN w:val="0"/>
        <w:adjustRightInd w:val="0"/>
        <w:ind w:firstLine="540"/>
        <w:jc w:val="both"/>
        <w:rPr>
          <w:rFonts w:eastAsia="Calibri"/>
          <w:color w:val="000000"/>
          <w:sz w:val="28"/>
          <w:szCs w:val="28"/>
        </w:rPr>
      </w:pPr>
    </w:p>
    <w:p w14:paraId="44CBC831" w14:textId="58CBEAA6" w:rsidR="00B26EC6" w:rsidRDefault="00B26EC6" w:rsidP="009E4F7D">
      <w:pPr>
        <w:autoSpaceDE w:val="0"/>
        <w:autoSpaceDN w:val="0"/>
        <w:adjustRightInd w:val="0"/>
        <w:ind w:firstLine="540"/>
        <w:jc w:val="both"/>
        <w:rPr>
          <w:rFonts w:eastAsia="Calibri"/>
          <w:color w:val="000000"/>
          <w:sz w:val="28"/>
          <w:szCs w:val="28"/>
        </w:rPr>
      </w:pPr>
    </w:p>
    <w:p w14:paraId="21F5BCE5" w14:textId="6B5C67D1" w:rsidR="00B26EC6" w:rsidRDefault="00B26EC6" w:rsidP="009E4F7D">
      <w:pPr>
        <w:autoSpaceDE w:val="0"/>
        <w:autoSpaceDN w:val="0"/>
        <w:adjustRightInd w:val="0"/>
        <w:ind w:firstLine="540"/>
        <w:jc w:val="both"/>
        <w:rPr>
          <w:rFonts w:eastAsia="Calibri"/>
          <w:color w:val="000000"/>
          <w:sz w:val="28"/>
          <w:szCs w:val="28"/>
        </w:rPr>
      </w:pPr>
    </w:p>
    <w:p w14:paraId="5307B9D5" w14:textId="6A70F26C" w:rsidR="00B26EC6" w:rsidRDefault="00B26EC6" w:rsidP="009E4F7D">
      <w:pPr>
        <w:autoSpaceDE w:val="0"/>
        <w:autoSpaceDN w:val="0"/>
        <w:adjustRightInd w:val="0"/>
        <w:ind w:firstLine="540"/>
        <w:jc w:val="both"/>
        <w:rPr>
          <w:rFonts w:eastAsia="Calibri"/>
          <w:color w:val="000000"/>
          <w:sz w:val="28"/>
          <w:szCs w:val="28"/>
        </w:rPr>
      </w:pPr>
    </w:p>
    <w:p w14:paraId="0A111578" w14:textId="4C715637" w:rsidR="00B26EC6" w:rsidRDefault="00B26EC6" w:rsidP="009E4F7D">
      <w:pPr>
        <w:autoSpaceDE w:val="0"/>
        <w:autoSpaceDN w:val="0"/>
        <w:adjustRightInd w:val="0"/>
        <w:ind w:firstLine="540"/>
        <w:jc w:val="both"/>
        <w:rPr>
          <w:rFonts w:eastAsia="Calibri"/>
          <w:color w:val="000000"/>
          <w:sz w:val="28"/>
          <w:szCs w:val="28"/>
        </w:rPr>
      </w:pPr>
    </w:p>
    <w:p w14:paraId="3305499B" w14:textId="6CE5A00A" w:rsidR="00B26EC6" w:rsidRDefault="00B26EC6" w:rsidP="009E4F7D">
      <w:pPr>
        <w:autoSpaceDE w:val="0"/>
        <w:autoSpaceDN w:val="0"/>
        <w:adjustRightInd w:val="0"/>
        <w:ind w:firstLine="540"/>
        <w:jc w:val="both"/>
        <w:rPr>
          <w:rFonts w:eastAsia="Calibri"/>
          <w:color w:val="000000"/>
          <w:sz w:val="28"/>
          <w:szCs w:val="28"/>
        </w:rPr>
      </w:pPr>
    </w:p>
    <w:p w14:paraId="40398C94" w14:textId="7AD2E7CC" w:rsidR="00B26EC6" w:rsidRDefault="00B26EC6" w:rsidP="009E4F7D">
      <w:pPr>
        <w:autoSpaceDE w:val="0"/>
        <w:autoSpaceDN w:val="0"/>
        <w:adjustRightInd w:val="0"/>
        <w:ind w:firstLine="540"/>
        <w:jc w:val="both"/>
        <w:rPr>
          <w:rFonts w:eastAsia="Calibri"/>
          <w:color w:val="000000"/>
          <w:sz w:val="28"/>
          <w:szCs w:val="28"/>
        </w:rPr>
      </w:pPr>
    </w:p>
    <w:p w14:paraId="08137BBE" w14:textId="6E7EDA99" w:rsidR="00B26EC6" w:rsidRDefault="00B26EC6" w:rsidP="009E4F7D">
      <w:pPr>
        <w:autoSpaceDE w:val="0"/>
        <w:autoSpaceDN w:val="0"/>
        <w:adjustRightInd w:val="0"/>
        <w:ind w:firstLine="540"/>
        <w:jc w:val="both"/>
        <w:rPr>
          <w:rFonts w:eastAsia="Calibri"/>
          <w:color w:val="000000"/>
          <w:sz w:val="28"/>
          <w:szCs w:val="28"/>
        </w:rPr>
      </w:pPr>
    </w:p>
    <w:p w14:paraId="139510BA" w14:textId="58AF6DD6" w:rsidR="00B26EC6" w:rsidRDefault="00B26EC6" w:rsidP="009E4F7D">
      <w:pPr>
        <w:autoSpaceDE w:val="0"/>
        <w:autoSpaceDN w:val="0"/>
        <w:adjustRightInd w:val="0"/>
        <w:ind w:firstLine="540"/>
        <w:jc w:val="both"/>
        <w:rPr>
          <w:rFonts w:eastAsia="Calibri"/>
          <w:color w:val="000000"/>
          <w:sz w:val="28"/>
          <w:szCs w:val="28"/>
        </w:rPr>
      </w:pPr>
    </w:p>
    <w:p w14:paraId="5D158268" w14:textId="1D38BD8E" w:rsidR="00B26EC6" w:rsidRDefault="00B26EC6" w:rsidP="009E4F7D">
      <w:pPr>
        <w:autoSpaceDE w:val="0"/>
        <w:autoSpaceDN w:val="0"/>
        <w:adjustRightInd w:val="0"/>
        <w:ind w:firstLine="540"/>
        <w:jc w:val="both"/>
        <w:rPr>
          <w:rFonts w:eastAsia="Calibri"/>
          <w:color w:val="000000"/>
          <w:sz w:val="28"/>
          <w:szCs w:val="28"/>
        </w:rPr>
      </w:pPr>
    </w:p>
    <w:p w14:paraId="24CCA809" w14:textId="77777777" w:rsidR="00B26EC6" w:rsidRDefault="00B26EC6" w:rsidP="009E4F7D">
      <w:pPr>
        <w:autoSpaceDE w:val="0"/>
        <w:autoSpaceDN w:val="0"/>
        <w:adjustRightInd w:val="0"/>
        <w:ind w:firstLine="540"/>
        <w:jc w:val="both"/>
        <w:rPr>
          <w:rFonts w:eastAsia="Calibri"/>
          <w:color w:val="000000"/>
          <w:sz w:val="28"/>
          <w:szCs w:val="28"/>
        </w:rPr>
      </w:pPr>
    </w:p>
    <w:p w14:paraId="25EE5A17" w14:textId="77777777" w:rsidR="00980451" w:rsidRDefault="00980451" w:rsidP="009E4F7D">
      <w:pPr>
        <w:autoSpaceDE w:val="0"/>
        <w:autoSpaceDN w:val="0"/>
        <w:adjustRightInd w:val="0"/>
        <w:ind w:firstLine="540"/>
        <w:jc w:val="both"/>
        <w:rPr>
          <w:rFonts w:eastAsia="Calibri"/>
          <w:color w:val="000000"/>
          <w:sz w:val="28"/>
          <w:szCs w:val="28"/>
        </w:rPr>
      </w:pPr>
    </w:p>
    <w:p w14:paraId="3C91D2E1" w14:textId="77777777" w:rsidR="00980451" w:rsidRDefault="00980451" w:rsidP="009E4F7D">
      <w:pPr>
        <w:autoSpaceDE w:val="0"/>
        <w:autoSpaceDN w:val="0"/>
        <w:adjustRightInd w:val="0"/>
        <w:ind w:firstLine="540"/>
        <w:jc w:val="both"/>
        <w:rPr>
          <w:rFonts w:eastAsia="Calibri"/>
          <w:color w:val="000000"/>
          <w:sz w:val="28"/>
          <w:szCs w:val="28"/>
        </w:rPr>
      </w:pPr>
    </w:p>
    <w:p w14:paraId="475562DF" w14:textId="77777777" w:rsidR="00980451" w:rsidRDefault="00980451" w:rsidP="009E4F7D">
      <w:pPr>
        <w:autoSpaceDE w:val="0"/>
        <w:autoSpaceDN w:val="0"/>
        <w:adjustRightInd w:val="0"/>
        <w:ind w:firstLine="540"/>
        <w:jc w:val="both"/>
        <w:rPr>
          <w:rFonts w:eastAsia="Calibri"/>
          <w:color w:val="000000"/>
          <w:sz w:val="28"/>
          <w:szCs w:val="28"/>
        </w:rPr>
      </w:pPr>
    </w:p>
    <w:p w14:paraId="023EA575" w14:textId="77777777" w:rsidR="00980451" w:rsidRDefault="00980451" w:rsidP="009E4F7D">
      <w:pPr>
        <w:autoSpaceDE w:val="0"/>
        <w:autoSpaceDN w:val="0"/>
        <w:adjustRightInd w:val="0"/>
        <w:ind w:firstLine="540"/>
        <w:jc w:val="both"/>
        <w:rPr>
          <w:rFonts w:eastAsia="Calibri"/>
          <w:color w:val="000000"/>
          <w:sz w:val="28"/>
          <w:szCs w:val="28"/>
        </w:rPr>
      </w:pPr>
    </w:p>
    <w:p w14:paraId="10B9A1CF" w14:textId="77777777" w:rsidR="00980451" w:rsidRDefault="00980451" w:rsidP="009E4F7D">
      <w:pPr>
        <w:autoSpaceDE w:val="0"/>
        <w:autoSpaceDN w:val="0"/>
        <w:adjustRightInd w:val="0"/>
        <w:ind w:firstLine="540"/>
        <w:jc w:val="both"/>
        <w:rPr>
          <w:rFonts w:eastAsia="Calibri"/>
          <w:color w:val="000000"/>
          <w:sz w:val="28"/>
          <w:szCs w:val="28"/>
        </w:rPr>
      </w:pPr>
    </w:p>
    <w:p w14:paraId="3DB11901" w14:textId="456F7E55" w:rsidR="00B26EC6" w:rsidRPr="00445C6A" w:rsidRDefault="00B26EC6" w:rsidP="00B26EC6">
      <w:pPr>
        <w:pStyle w:val="3"/>
        <w:shd w:val="clear" w:color="auto" w:fill="FFFFFF"/>
        <w:spacing w:after="240"/>
        <w:ind w:left="4395" w:firstLine="0"/>
        <w:jc w:val="right"/>
        <w:textAlignment w:val="baseline"/>
        <w:rPr>
          <w:sz w:val="28"/>
          <w:szCs w:val="28"/>
        </w:rPr>
      </w:pPr>
      <w:r w:rsidRPr="00445C6A">
        <w:rPr>
          <w:sz w:val="28"/>
          <w:szCs w:val="28"/>
        </w:rPr>
        <w:lastRenderedPageBreak/>
        <w:t>Приложение</w:t>
      </w:r>
      <w:r>
        <w:rPr>
          <w:sz w:val="28"/>
          <w:szCs w:val="28"/>
          <w:lang w:val="ru-RU"/>
        </w:rPr>
        <w:t xml:space="preserve"> 3</w:t>
      </w:r>
      <w:r w:rsidRPr="00445C6A">
        <w:rPr>
          <w:sz w:val="28"/>
          <w:szCs w:val="28"/>
        </w:rPr>
        <w:br/>
        <w:t xml:space="preserve">к Положению об установлении системы оплаты труда работников муниципального казенного учреждения культуры «Сельский </w:t>
      </w:r>
      <w:r>
        <w:rPr>
          <w:sz w:val="28"/>
          <w:szCs w:val="28"/>
          <w:lang w:val="ru-RU"/>
        </w:rPr>
        <w:t>д</w:t>
      </w:r>
      <w:r w:rsidRPr="00445C6A">
        <w:rPr>
          <w:sz w:val="28"/>
          <w:szCs w:val="28"/>
        </w:rPr>
        <w:t>ом культуры и досуга с. Цингалы» сельского поселения Цингалы</w:t>
      </w:r>
    </w:p>
    <w:p w14:paraId="420B21A6" w14:textId="77777777" w:rsidR="00541A7E" w:rsidRDefault="00B26EC6" w:rsidP="00B26EC6">
      <w:pPr>
        <w:autoSpaceDE w:val="0"/>
        <w:autoSpaceDN w:val="0"/>
        <w:adjustRightInd w:val="0"/>
        <w:ind w:firstLine="540"/>
        <w:jc w:val="center"/>
        <w:rPr>
          <w:b/>
          <w:bCs/>
          <w:sz w:val="28"/>
          <w:szCs w:val="28"/>
        </w:rPr>
      </w:pPr>
      <w:r w:rsidRPr="00445C6A">
        <w:rPr>
          <w:b/>
          <w:bCs/>
          <w:sz w:val="28"/>
          <w:szCs w:val="28"/>
        </w:rPr>
        <w:br/>
      </w:r>
    </w:p>
    <w:p w14:paraId="4F54D051" w14:textId="47E0360B" w:rsidR="00541A7E" w:rsidRDefault="00912412" w:rsidP="00541A7E">
      <w:pPr>
        <w:autoSpaceDE w:val="0"/>
        <w:autoSpaceDN w:val="0"/>
        <w:adjustRightInd w:val="0"/>
        <w:ind w:firstLine="540"/>
        <w:jc w:val="center"/>
        <w:rPr>
          <w:b/>
          <w:bCs/>
          <w:sz w:val="28"/>
          <w:szCs w:val="28"/>
        </w:rPr>
      </w:pPr>
      <w:r w:rsidRPr="00912412">
        <w:rPr>
          <w:b/>
          <w:bCs/>
          <w:sz w:val="28"/>
          <w:szCs w:val="28"/>
        </w:rPr>
        <w:t>Перечень должностей работников муниципальн</w:t>
      </w:r>
      <w:r>
        <w:rPr>
          <w:b/>
          <w:bCs/>
          <w:sz w:val="28"/>
          <w:szCs w:val="28"/>
        </w:rPr>
        <w:t>ого</w:t>
      </w:r>
      <w:r w:rsidRPr="00912412">
        <w:rPr>
          <w:b/>
          <w:bCs/>
          <w:sz w:val="28"/>
          <w:szCs w:val="28"/>
        </w:rPr>
        <w:t xml:space="preserve"> учреждени</w:t>
      </w:r>
      <w:r>
        <w:rPr>
          <w:b/>
          <w:bCs/>
          <w:sz w:val="28"/>
          <w:szCs w:val="28"/>
        </w:rPr>
        <w:t xml:space="preserve">я </w:t>
      </w:r>
      <w:r w:rsidRPr="00912412">
        <w:rPr>
          <w:b/>
          <w:bCs/>
          <w:sz w:val="28"/>
          <w:szCs w:val="28"/>
        </w:rPr>
        <w:t xml:space="preserve">культуры, администрации сельского поселения </w:t>
      </w:r>
      <w:r>
        <w:rPr>
          <w:b/>
          <w:bCs/>
          <w:sz w:val="28"/>
          <w:szCs w:val="28"/>
        </w:rPr>
        <w:t>Цингалы</w:t>
      </w:r>
      <w:r w:rsidRPr="00912412">
        <w:rPr>
          <w:b/>
          <w:bCs/>
          <w:sz w:val="28"/>
          <w:szCs w:val="28"/>
        </w:rPr>
        <w:t>, относимых к административно-управленческому персоналу</w:t>
      </w:r>
    </w:p>
    <w:p w14:paraId="03C8A492" w14:textId="77777777" w:rsidR="00541A7E" w:rsidRDefault="00541A7E" w:rsidP="00541A7E">
      <w:pPr>
        <w:autoSpaceDE w:val="0"/>
        <w:autoSpaceDN w:val="0"/>
        <w:adjustRightInd w:val="0"/>
        <w:ind w:firstLine="540"/>
        <w:jc w:val="center"/>
        <w:rPr>
          <w:b/>
          <w:bCs/>
          <w:sz w:val="28"/>
          <w:szCs w:val="28"/>
        </w:rPr>
      </w:pPr>
    </w:p>
    <w:p w14:paraId="63BA9E0C" w14:textId="77777777" w:rsidR="00912412" w:rsidRPr="00912412" w:rsidRDefault="00912412" w:rsidP="00912412">
      <w:pPr>
        <w:autoSpaceDE w:val="0"/>
        <w:autoSpaceDN w:val="0"/>
        <w:adjustRightInd w:val="0"/>
        <w:ind w:firstLine="540"/>
        <w:jc w:val="both"/>
        <w:rPr>
          <w:sz w:val="28"/>
          <w:szCs w:val="28"/>
        </w:rPr>
      </w:pPr>
      <w:r w:rsidRPr="00912412">
        <w:rPr>
          <w:sz w:val="28"/>
          <w:szCs w:val="28"/>
        </w:rPr>
        <w:t>Директор учреждения;</w:t>
      </w:r>
    </w:p>
    <w:p w14:paraId="170ADA98" w14:textId="77777777" w:rsidR="00912412" w:rsidRPr="00912412" w:rsidRDefault="00912412" w:rsidP="00912412">
      <w:pPr>
        <w:autoSpaceDE w:val="0"/>
        <w:autoSpaceDN w:val="0"/>
        <w:adjustRightInd w:val="0"/>
        <w:ind w:firstLine="540"/>
        <w:jc w:val="both"/>
        <w:rPr>
          <w:sz w:val="28"/>
          <w:szCs w:val="28"/>
        </w:rPr>
      </w:pPr>
      <w:r w:rsidRPr="00912412">
        <w:rPr>
          <w:sz w:val="28"/>
          <w:szCs w:val="28"/>
        </w:rPr>
        <w:t>художественный руководитель;</w:t>
      </w:r>
    </w:p>
    <w:p w14:paraId="0FDD4F44" w14:textId="29FE8A01" w:rsidR="00541A7E" w:rsidRDefault="00912412" w:rsidP="00912412">
      <w:pPr>
        <w:autoSpaceDE w:val="0"/>
        <w:autoSpaceDN w:val="0"/>
        <w:adjustRightInd w:val="0"/>
        <w:ind w:firstLine="540"/>
        <w:jc w:val="both"/>
        <w:rPr>
          <w:sz w:val="28"/>
          <w:szCs w:val="28"/>
        </w:rPr>
      </w:pPr>
      <w:r w:rsidRPr="00912412">
        <w:rPr>
          <w:sz w:val="28"/>
          <w:szCs w:val="28"/>
        </w:rPr>
        <w:t>главный бухгалтер.</w:t>
      </w:r>
    </w:p>
    <w:p w14:paraId="2FA0184C" w14:textId="38368CFD" w:rsidR="00FC4521" w:rsidRDefault="00FC4521" w:rsidP="00541A7E">
      <w:pPr>
        <w:autoSpaceDE w:val="0"/>
        <w:autoSpaceDN w:val="0"/>
        <w:adjustRightInd w:val="0"/>
        <w:ind w:firstLine="540"/>
        <w:jc w:val="center"/>
        <w:rPr>
          <w:rFonts w:eastAsia="Calibri"/>
          <w:color w:val="000000"/>
          <w:sz w:val="28"/>
          <w:szCs w:val="28"/>
          <w:lang w:eastAsia="en-US"/>
        </w:rPr>
      </w:pPr>
    </w:p>
    <w:p w14:paraId="27CAE141" w14:textId="77777777" w:rsidR="00FC4521" w:rsidRDefault="00FC4521" w:rsidP="00B26EC6">
      <w:pPr>
        <w:autoSpaceDE w:val="0"/>
        <w:autoSpaceDN w:val="0"/>
        <w:adjustRightInd w:val="0"/>
        <w:ind w:firstLine="540"/>
        <w:jc w:val="both"/>
        <w:rPr>
          <w:rFonts w:eastAsia="Calibri"/>
          <w:color w:val="000000"/>
          <w:sz w:val="28"/>
          <w:szCs w:val="28"/>
          <w:lang w:eastAsia="en-US"/>
        </w:rPr>
      </w:pPr>
    </w:p>
    <w:sectPr w:rsidR="00FC4521" w:rsidSect="00D229E7">
      <w:headerReference w:type="default" r:id="rId8"/>
      <w:pgSz w:w="11906" w:h="16838"/>
      <w:pgMar w:top="1134" w:right="851" w:bottom="1134" w:left="153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3A8729" w14:textId="77777777" w:rsidR="00C9362F" w:rsidRDefault="00C9362F">
      <w:r>
        <w:separator/>
      </w:r>
    </w:p>
  </w:endnote>
  <w:endnote w:type="continuationSeparator" w:id="0">
    <w:p w14:paraId="761A3AB0" w14:textId="77777777" w:rsidR="00C9362F" w:rsidRDefault="00C936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E4192" w14:textId="77777777" w:rsidR="00C9362F" w:rsidRDefault="00C9362F">
      <w:r>
        <w:separator/>
      </w:r>
    </w:p>
  </w:footnote>
  <w:footnote w:type="continuationSeparator" w:id="0">
    <w:p w14:paraId="4A829CA6" w14:textId="77777777" w:rsidR="00C9362F" w:rsidRDefault="00C936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CE8A7" w14:textId="77777777" w:rsidR="00D87F36" w:rsidRDefault="00D87F36" w:rsidP="00096FE7">
    <w:pPr>
      <w:pStyle w:val="a4"/>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1216"/>
    <w:multiLevelType w:val="multilevel"/>
    <w:tmpl w:val="FAFC2810"/>
    <w:lvl w:ilvl="0">
      <w:start w:val="15"/>
      <w:numFmt w:val="decimal"/>
      <w:lvlText w:val="%1."/>
      <w:lvlJc w:val="left"/>
      <w:pPr>
        <w:tabs>
          <w:tab w:val="num" w:pos="480"/>
        </w:tabs>
        <w:ind w:left="480" w:hanging="480"/>
      </w:pPr>
      <w:rPr>
        <w:rFonts w:hint="default"/>
      </w:rPr>
    </w:lvl>
    <w:lvl w:ilvl="1">
      <w:start w:val="1"/>
      <w:numFmt w:val="decimal"/>
      <w:lvlText w:val="%1.%2."/>
      <w:lvlJc w:val="left"/>
      <w:pPr>
        <w:tabs>
          <w:tab w:val="num" w:pos="840"/>
        </w:tabs>
        <w:ind w:left="840" w:hanging="48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 w15:restartNumberingAfterBreak="0">
    <w:nsid w:val="00A325F4"/>
    <w:multiLevelType w:val="multilevel"/>
    <w:tmpl w:val="953A405A"/>
    <w:lvl w:ilvl="0">
      <w:start w:val="16"/>
      <w:numFmt w:val="decimal"/>
      <w:lvlText w:val="%1."/>
      <w:lvlJc w:val="left"/>
      <w:pPr>
        <w:tabs>
          <w:tab w:val="num" w:pos="480"/>
        </w:tabs>
        <w:ind w:left="480" w:hanging="480"/>
      </w:pPr>
      <w:rPr>
        <w:rFonts w:hint="default"/>
      </w:rPr>
    </w:lvl>
    <w:lvl w:ilvl="1">
      <w:start w:val="1"/>
      <w:numFmt w:val="decimal"/>
      <w:lvlText w:val="%1.%2."/>
      <w:lvlJc w:val="left"/>
      <w:pPr>
        <w:tabs>
          <w:tab w:val="num" w:pos="1200"/>
        </w:tabs>
        <w:ind w:left="1200" w:hanging="48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 w15:restartNumberingAfterBreak="0">
    <w:nsid w:val="01CB7B37"/>
    <w:multiLevelType w:val="multilevel"/>
    <w:tmpl w:val="62AA8620"/>
    <w:lvl w:ilvl="0">
      <w:start w:val="1"/>
      <w:numFmt w:val="decimal"/>
      <w:lvlText w:val="%1."/>
      <w:lvlJc w:val="left"/>
      <w:pPr>
        <w:ind w:left="1211" w:hanging="360"/>
      </w:pPr>
      <w:rPr>
        <w:rFonts w:hint="default"/>
      </w:rPr>
    </w:lvl>
    <w:lvl w:ilvl="1">
      <w:start w:val="1"/>
      <w:numFmt w:val="decimal"/>
      <w:isLgl/>
      <w:lvlText w:val="%1.%2."/>
      <w:lvlJc w:val="left"/>
      <w:pPr>
        <w:ind w:left="1422" w:hanging="720"/>
      </w:pPr>
      <w:rPr>
        <w:rFonts w:eastAsia="Calibri" w:hint="default"/>
      </w:rPr>
    </w:lvl>
    <w:lvl w:ilvl="2">
      <w:start w:val="1"/>
      <w:numFmt w:val="decimal"/>
      <w:isLgl/>
      <w:lvlText w:val="%1.%2.%3."/>
      <w:lvlJc w:val="left"/>
      <w:pPr>
        <w:ind w:left="1422" w:hanging="720"/>
      </w:pPr>
      <w:rPr>
        <w:rFonts w:eastAsia="Calibri" w:hint="default"/>
      </w:rPr>
    </w:lvl>
    <w:lvl w:ilvl="3">
      <w:start w:val="1"/>
      <w:numFmt w:val="decimal"/>
      <w:isLgl/>
      <w:lvlText w:val="%1.%2.%3.%4."/>
      <w:lvlJc w:val="left"/>
      <w:pPr>
        <w:ind w:left="1782" w:hanging="1080"/>
      </w:pPr>
      <w:rPr>
        <w:rFonts w:eastAsia="Calibri" w:hint="default"/>
      </w:rPr>
    </w:lvl>
    <w:lvl w:ilvl="4">
      <w:start w:val="1"/>
      <w:numFmt w:val="decimal"/>
      <w:isLgl/>
      <w:lvlText w:val="%1.%2.%3.%4.%5."/>
      <w:lvlJc w:val="left"/>
      <w:pPr>
        <w:ind w:left="1782" w:hanging="1080"/>
      </w:pPr>
      <w:rPr>
        <w:rFonts w:eastAsia="Calibri" w:hint="default"/>
      </w:rPr>
    </w:lvl>
    <w:lvl w:ilvl="5">
      <w:start w:val="1"/>
      <w:numFmt w:val="decimal"/>
      <w:isLgl/>
      <w:lvlText w:val="%1.%2.%3.%4.%5.%6."/>
      <w:lvlJc w:val="left"/>
      <w:pPr>
        <w:ind w:left="2142" w:hanging="1440"/>
      </w:pPr>
      <w:rPr>
        <w:rFonts w:eastAsia="Calibri" w:hint="default"/>
      </w:rPr>
    </w:lvl>
    <w:lvl w:ilvl="6">
      <w:start w:val="1"/>
      <w:numFmt w:val="decimal"/>
      <w:isLgl/>
      <w:lvlText w:val="%1.%2.%3.%4.%5.%6.%7."/>
      <w:lvlJc w:val="left"/>
      <w:pPr>
        <w:ind w:left="2502" w:hanging="1800"/>
      </w:pPr>
      <w:rPr>
        <w:rFonts w:eastAsia="Calibri" w:hint="default"/>
      </w:rPr>
    </w:lvl>
    <w:lvl w:ilvl="7">
      <w:start w:val="1"/>
      <w:numFmt w:val="decimal"/>
      <w:isLgl/>
      <w:lvlText w:val="%1.%2.%3.%4.%5.%6.%7.%8."/>
      <w:lvlJc w:val="left"/>
      <w:pPr>
        <w:ind w:left="2502" w:hanging="1800"/>
      </w:pPr>
      <w:rPr>
        <w:rFonts w:eastAsia="Calibri" w:hint="default"/>
      </w:rPr>
    </w:lvl>
    <w:lvl w:ilvl="8">
      <w:start w:val="1"/>
      <w:numFmt w:val="decimal"/>
      <w:isLgl/>
      <w:lvlText w:val="%1.%2.%3.%4.%5.%6.%7.%8.%9."/>
      <w:lvlJc w:val="left"/>
      <w:pPr>
        <w:ind w:left="2862" w:hanging="2160"/>
      </w:pPr>
      <w:rPr>
        <w:rFonts w:eastAsia="Calibri" w:hint="default"/>
      </w:rPr>
    </w:lvl>
  </w:abstractNum>
  <w:abstractNum w:abstractNumId="3" w15:restartNumberingAfterBreak="0">
    <w:nsid w:val="01F95239"/>
    <w:multiLevelType w:val="multilevel"/>
    <w:tmpl w:val="61268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28C75CD"/>
    <w:multiLevelType w:val="multilevel"/>
    <w:tmpl w:val="0E44A276"/>
    <w:lvl w:ilvl="0">
      <w:start w:val="1"/>
      <w:numFmt w:val="decimal"/>
      <w:lvlText w:val="%1."/>
      <w:lvlJc w:val="left"/>
      <w:pPr>
        <w:ind w:left="360" w:hanging="360"/>
      </w:pPr>
      <w:rPr>
        <w:rFonts w:hint="default"/>
      </w:rPr>
    </w:lvl>
    <w:lvl w:ilvl="1">
      <w:start w:val="1"/>
      <w:numFmt w:val="decimal"/>
      <w:lvlText w:val="%1.%2."/>
      <w:lvlJc w:val="left"/>
      <w:pPr>
        <w:ind w:left="574"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3B32BA7"/>
    <w:multiLevelType w:val="multilevel"/>
    <w:tmpl w:val="623644A4"/>
    <w:lvl w:ilvl="0">
      <w:start w:val="9"/>
      <w:numFmt w:val="decimal"/>
      <w:lvlText w:val="%1."/>
      <w:lvlJc w:val="left"/>
      <w:pPr>
        <w:tabs>
          <w:tab w:val="num" w:pos="780"/>
        </w:tabs>
        <w:ind w:left="780" w:hanging="780"/>
      </w:pPr>
      <w:rPr>
        <w:rFonts w:hint="default"/>
      </w:rPr>
    </w:lvl>
    <w:lvl w:ilvl="1">
      <w:start w:val="2"/>
      <w:numFmt w:val="decimal"/>
      <w:lvlText w:val="%1.%2."/>
      <w:lvlJc w:val="left"/>
      <w:pPr>
        <w:tabs>
          <w:tab w:val="num" w:pos="1380"/>
        </w:tabs>
        <w:ind w:left="1380" w:hanging="780"/>
      </w:pPr>
      <w:rPr>
        <w:rFonts w:hint="default"/>
      </w:rPr>
    </w:lvl>
    <w:lvl w:ilvl="2">
      <w:start w:val="1"/>
      <w:numFmt w:val="decimal"/>
      <w:lvlText w:val="%1.%2.%3."/>
      <w:lvlJc w:val="left"/>
      <w:pPr>
        <w:tabs>
          <w:tab w:val="num" w:pos="1980"/>
        </w:tabs>
        <w:ind w:left="1980" w:hanging="780"/>
      </w:pPr>
      <w:rPr>
        <w:rFonts w:hint="default"/>
      </w:rPr>
    </w:lvl>
    <w:lvl w:ilvl="3">
      <w:start w:val="1"/>
      <w:numFmt w:val="decimal"/>
      <w:lvlText w:val="%1.%2.%3.%4."/>
      <w:lvlJc w:val="left"/>
      <w:pPr>
        <w:tabs>
          <w:tab w:val="num" w:pos="2580"/>
        </w:tabs>
        <w:ind w:left="2580" w:hanging="780"/>
      </w:pPr>
      <w:rPr>
        <w:rFonts w:hint="default"/>
      </w:rPr>
    </w:lvl>
    <w:lvl w:ilvl="4">
      <w:start w:val="1"/>
      <w:numFmt w:val="decimal"/>
      <w:lvlText w:val="%1.%2.%3.%4.%5."/>
      <w:lvlJc w:val="left"/>
      <w:pPr>
        <w:tabs>
          <w:tab w:val="num" w:pos="3480"/>
        </w:tabs>
        <w:ind w:left="3480" w:hanging="1080"/>
      </w:pPr>
      <w:rPr>
        <w:rFonts w:hint="default"/>
      </w:rPr>
    </w:lvl>
    <w:lvl w:ilvl="5">
      <w:start w:val="1"/>
      <w:numFmt w:val="decimal"/>
      <w:lvlText w:val="%1.%2.%3.%4.%5.%6."/>
      <w:lvlJc w:val="left"/>
      <w:pPr>
        <w:tabs>
          <w:tab w:val="num" w:pos="4080"/>
        </w:tabs>
        <w:ind w:left="4080" w:hanging="1080"/>
      </w:pPr>
      <w:rPr>
        <w:rFonts w:hint="default"/>
      </w:rPr>
    </w:lvl>
    <w:lvl w:ilvl="6">
      <w:start w:val="1"/>
      <w:numFmt w:val="decimal"/>
      <w:lvlText w:val="%1.%2.%3.%4.%5.%6.%7."/>
      <w:lvlJc w:val="left"/>
      <w:pPr>
        <w:tabs>
          <w:tab w:val="num" w:pos="5040"/>
        </w:tabs>
        <w:ind w:left="5040" w:hanging="1440"/>
      </w:pPr>
      <w:rPr>
        <w:rFonts w:hint="default"/>
      </w:rPr>
    </w:lvl>
    <w:lvl w:ilvl="7">
      <w:start w:val="1"/>
      <w:numFmt w:val="decimal"/>
      <w:lvlText w:val="%1.%2.%3.%4.%5.%6.%7.%8."/>
      <w:lvlJc w:val="left"/>
      <w:pPr>
        <w:tabs>
          <w:tab w:val="num" w:pos="5640"/>
        </w:tabs>
        <w:ind w:left="5640" w:hanging="1440"/>
      </w:pPr>
      <w:rPr>
        <w:rFonts w:hint="default"/>
      </w:rPr>
    </w:lvl>
    <w:lvl w:ilvl="8">
      <w:start w:val="1"/>
      <w:numFmt w:val="decimal"/>
      <w:lvlText w:val="%1.%2.%3.%4.%5.%6.%7.%8.%9."/>
      <w:lvlJc w:val="left"/>
      <w:pPr>
        <w:tabs>
          <w:tab w:val="num" w:pos="6600"/>
        </w:tabs>
        <w:ind w:left="6600" w:hanging="1800"/>
      </w:pPr>
      <w:rPr>
        <w:rFonts w:hint="default"/>
      </w:rPr>
    </w:lvl>
  </w:abstractNum>
  <w:abstractNum w:abstractNumId="6" w15:restartNumberingAfterBreak="0">
    <w:nsid w:val="04706357"/>
    <w:multiLevelType w:val="multilevel"/>
    <w:tmpl w:val="BD5C266E"/>
    <w:lvl w:ilvl="0">
      <w:start w:val="1"/>
      <w:numFmt w:val="decimal"/>
      <w:lvlText w:val="%1."/>
      <w:lvlJc w:val="left"/>
      <w:pPr>
        <w:ind w:left="1110" w:hanging="1110"/>
      </w:pPr>
      <w:rPr>
        <w:rFonts w:hint="default"/>
      </w:rPr>
    </w:lvl>
    <w:lvl w:ilvl="1">
      <w:start w:val="1"/>
      <w:numFmt w:val="decimal"/>
      <w:lvlText w:val="%1.%2."/>
      <w:lvlJc w:val="left"/>
      <w:pPr>
        <w:ind w:left="1677" w:hanging="1110"/>
      </w:pPr>
      <w:rPr>
        <w:rFonts w:hint="default"/>
      </w:rPr>
    </w:lvl>
    <w:lvl w:ilvl="2">
      <w:start w:val="1"/>
      <w:numFmt w:val="decimal"/>
      <w:lvlText w:val="%1.%2.%3."/>
      <w:lvlJc w:val="left"/>
      <w:pPr>
        <w:ind w:left="2244" w:hanging="1110"/>
      </w:pPr>
      <w:rPr>
        <w:rFonts w:hint="default"/>
      </w:rPr>
    </w:lvl>
    <w:lvl w:ilvl="3">
      <w:start w:val="1"/>
      <w:numFmt w:val="decimal"/>
      <w:lvlText w:val="%1.%2.%3.%4."/>
      <w:lvlJc w:val="left"/>
      <w:pPr>
        <w:ind w:left="2811" w:hanging="1110"/>
      </w:pPr>
      <w:rPr>
        <w:rFonts w:hint="default"/>
      </w:rPr>
    </w:lvl>
    <w:lvl w:ilvl="4">
      <w:start w:val="1"/>
      <w:numFmt w:val="decimal"/>
      <w:lvlText w:val="%1.%2.%3.%4.%5."/>
      <w:lvlJc w:val="left"/>
      <w:pPr>
        <w:ind w:left="3378" w:hanging="111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7" w15:restartNumberingAfterBreak="0">
    <w:nsid w:val="057627F8"/>
    <w:multiLevelType w:val="multilevel"/>
    <w:tmpl w:val="297849CE"/>
    <w:lvl w:ilvl="0">
      <w:start w:val="15"/>
      <w:numFmt w:val="decimal"/>
      <w:lvlText w:val="%1."/>
      <w:lvlJc w:val="left"/>
      <w:pPr>
        <w:tabs>
          <w:tab w:val="num" w:pos="480"/>
        </w:tabs>
        <w:ind w:left="480" w:hanging="480"/>
      </w:pPr>
      <w:rPr>
        <w:rFonts w:hint="default"/>
      </w:rPr>
    </w:lvl>
    <w:lvl w:ilvl="1">
      <w:start w:val="1"/>
      <w:numFmt w:val="decimal"/>
      <w:lvlText w:val="%1.%2."/>
      <w:lvlJc w:val="left"/>
      <w:pPr>
        <w:tabs>
          <w:tab w:val="num" w:pos="1200"/>
        </w:tabs>
        <w:ind w:left="1200" w:hanging="48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8" w15:restartNumberingAfterBreak="0">
    <w:nsid w:val="082C2FEC"/>
    <w:multiLevelType w:val="multilevel"/>
    <w:tmpl w:val="B40A7CC4"/>
    <w:lvl w:ilvl="0">
      <w:start w:val="1"/>
      <w:numFmt w:val="decimal"/>
      <w:lvlText w:val="%1."/>
      <w:lvlJc w:val="left"/>
      <w:pPr>
        <w:ind w:left="1335" w:hanging="795"/>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9" w15:restartNumberingAfterBreak="0">
    <w:nsid w:val="08A84247"/>
    <w:multiLevelType w:val="multilevel"/>
    <w:tmpl w:val="0419001D"/>
    <w:styleLink w:val="2"/>
    <w:lvl w:ilvl="0">
      <w:start w:val="2"/>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08B0704F"/>
    <w:multiLevelType w:val="multilevel"/>
    <w:tmpl w:val="98E2A630"/>
    <w:lvl w:ilvl="0">
      <w:start w:val="14"/>
      <w:numFmt w:val="decimal"/>
      <w:lvlText w:val="%1."/>
      <w:lvlJc w:val="left"/>
      <w:pPr>
        <w:tabs>
          <w:tab w:val="num" w:pos="480"/>
        </w:tabs>
        <w:ind w:left="480" w:hanging="480"/>
      </w:pPr>
      <w:rPr>
        <w:rFonts w:hint="default"/>
      </w:rPr>
    </w:lvl>
    <w:lvl w:ilvl="1">
      <w:start w:val="1"/>
      <w:numFmt w:val="decimal"/>
      <w:lvlText w:val="%1.%2."/>
      <w:lvlJc w:val="left"/>
      <w:pPr>
        <w:tabs>
          <w:tab w:val="num" w:pos="840"/>
        </w:tabs>
        <w:ind w:left="840" w:hanging="48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1" w15:restartNumberingAfterBreak="0">
    <w:nsid w:val="0C606A20"/>
    <w:multiLevelType w:val="hybridMultilevel"/>
    <w:tmpl w:val="460EF966"/>
    <w:lvl w:ilvl="0" w:tplc="EBFA63AC">
      <w:start w:val="1"/>
      <w:numFmt w:val="decimal"/>
      <w:lvlText w:val="%1."/>
      <w:lvlJc w:val="left"/>
      <w:pPr>
        <w:tabs>
          <w:tab w:val="num" w:pos="600"/>
        </w:tabs>
        <w:ind w:left="60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0D106147"/>
    <w:multiLevelType w:val="multilevel"/>
    <w:tmpl w:val="1A129F1E"/>
    <w:lvl w:ilvl="0">
      <w:start w:val="10"/>
      <w:numFmt w:val="decimal"/>
      <w:lvlText w:val="%1"/>
      <w:lvlJc w:val="left"/>
      <w:pPr>
        <w:tabs>
          <w:tab w:val="num" w:pos="960"/>
        </w:tabs>
        <w:ind w:left="960" w:hanging="360"/>
      </w:pPr>
      <w:rPr>
        <w:rFonts w:hint="default"/>
      </w:rPr>
    </w:lvl>
    <w:lvl w:ilvl="1" w:tentative="1">
      <w:start w:val="1"/>
      <w:numFmt w:val="lowerLetter"/>
      <w:lvlText w:val="%2."/>
      <w:lvlJc w:val="left"/>
      <w:pPr>
        <w:tabs>
          <w:tab w:val="num" w:pos="1680"/>
        </w:tabs>
        <w:ind w:left="1680" w:hanging="360"/>
      </w:pPr>
    </w:lvl>
    <w:lvl w:ilvl="2" w:tentative="1">
      <w:start w:val="1"/>
      <w:numFmt w:val="lowerRoman"/>
      <w:lvlText w:val="%3."/>
      <w:lvlJc w:val="right"/>
      <w:pPr>
        <w:tabs>
          <w:tab w:val="num" w:pos="2400"/>
        </w:tabs>
        <w:ind w:left="2400" w:hanging="180"/>
      </w:pPr>
    </w:lvl>
    <w:lvl w:ilvl="3" w:tentative="1">
      <w:start w:val="1"/>
      <w:numFmt w:val="decimal"/>
      <w:lvlText w:val="%4."/>
      <w:lvlJc w:val="left"/>
      <w:pPr>
        <w:tabs>
          <w:tab w:val="num" w:pos="3120"/>
        </w:tabs>
        <w:ind w:left="3120" w:hanging="360"/>
      </w:pPr>
    </w:lvl>
    <w:lvl w:ilvl="4" w:tentative="1">
      <w:start w:val="1"/>
      <w:numFmt w:val="lowerLetter"/>
      <w:lvlText w:val="%5."/>
      <w:lvlJc w:val="left"/>
      <w:pPr>
        <w:tabs>
          <w:tab w:val="num" w:pos="3840"/>
        </w:tabs>
        <w:ind w:left="3840" w:hanging="360"/>
      </w:pPr>
    </w:lvl>
    <w:lvl w:ilvl="5" w:tentative="1">
      <w:start w:val="1"/>
      <w:numFmt w:val="lowerRoman"/>
      <w:lvlText w:val="%6."/>
      <w:lvlJc w:val="right"/>
      <w:pPr>
        <w:tabs>
          <w:tab w:val="num" w:pos="4560"/>
        </w:tabs>
        <w:ind w:left="4560" w:hanging="180"/>
      </w:pPr>
    </w:lvl>
    <w:lvl w:ilvl="6" w:tentative="1">
      <w:start w:val="1"/>
      <w:numFmt w:val="decimal"/>
      <w:lvlText w:val="%7."/>
      <w:lvlJc w:val="left"/>
      <w:pPr>
        <w:tabs>
          <w:tab w:val="num" w:pos="5280"/>
        </w:tabs>
        <w:ind w:left="5280" w:hanging="360"/>
      </w:pPr>
    </w:lvl>
    <w:lvl w:ilvl="7" w:tentative="1">
      <w:start w:val="1"/>
      <w:numFmt w:val="lowerLetter"/>
      <w:lvlText w:val="%8."/>
      <w:lvlJc w:val="left"/>
      <w:pPr>
        <w:tabs>
          <w:tab w:val="num" w:pos="6000"/>
        </w:tabs>
        <w:ind w:left="6000" w:hanging="360"/>
      </w:pPr>
    </w:lvl>
    <w:lvl w:ilvl="8" w:tentative="1">
      <w:start w:val="1"/>
      <w:numFmt w:val="lowerRoman"/>
      <w:lvlText w:val="%9."/>
      <w:lvlJc w:val="right"/>
      <w:pPr>
        <w:tabs>
          <w:tab w:val="num" w:pos="6720"/>
        </w:tabs>
        <w:ind w:left="6720" w:hanging="180"/>
      </w:pPr>
    </w:lvl>
  </w:abstractNum>
  <w:abstractNum w:abstractNumId="13" w15:restartNumberingAfterBreak="0">
    <w:nsid w:val="0E2A07E4"/>
    <w:multiLevelType w:val="hybridMultilevel"/>
    <w:tmpl w:val="74CC3430"/>
    <w:lvl w:ilvl="0" w:tplc="63DC5A1C">
      <w:start w:val="8"/>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0E463EC4"/>
    <w:multiLevelType w:val="multilevel"/>
    <w:tmpl w:val="48BE0BF0"/>
    <w:lvl w:ilvl="0">
      <w:start w:val="18"/>
      <w:numFmt w:val="decimal"/>
      <w:lvlText w:val="%1."/>
      <w:lvlJc w:val="left"/>
      <w:pPr>
        <w:tabs>
          <w:tab w:val="num" w:pos="480"/>
        </w:tabs>
        <w:ind w:left="480" w:hanging="480"/>
      </w:pPr>
      <w:rPr>
        <w:rFonts w:hint="default"/>
      </w:rPr>
    </w:lvl>
    <w:lvl w:ilvl="1">
      <w:start w:val="1"/>
      <w:numFmt w:val="decimal"/>
      <w:lvlText w:val="%1.%2."/>
      <w:lvlJc w:val="left"/>
      <w:pPr>
        <w:tabs>
          <w:tab w:val="num" w:pos="960"/>
        </w:tabs>
        <w:ind w:left="960" w:hanging="480"/>
      </w:pPr>
      <w:rPr>
        <w:rFonts w:hint="default"/>
      </w:rPr>
    </w:lvl>
    <w:lvl w:ilvl="2">
      <w:start w:val="1"/>
      <w:numFmt w:val="decimal"/>
      <w:lvlText w:val="%1.%2.%3."/>
      <w:lvlJc w:val="left"/>
      <w:pPr>
        <w:tabs>
          <w:tab w:val="num" w:pos="1680"/>
        </w:tabs>
        <w:ind w:left="1680" w:hanging="720"/>
      </w:pPr>
      <w:rPr>
        <w:rFonts w:hint="default"/>
      </w:rPr>
    </w:lvl>
    <w:lvl w:ilvl="3">
      <w:start w:val="1"/>
      <w:numFmt w:val="decimal"/>
      <w:lvlText w:val="%1.%2.%3.%4."/>
      <w:lvlJc w:val="left"/>
      <w:pPr>
        <w:tabs>
          <w:tab w:val="num" w:pos="2160"/>
        </w:tabs>
        <w:ind w:left="2160" w:hanging="720"/>
      </w:pPr>
      <w:rPr>
        <w:rFonts w:hint="default"/>
      </w:rPr>
    </w:lvl>
    <w:lvl w:ilvl="4">
      <w:start w:val="1"/>
      <w:numFmt w:val="decimal"/>
      <w:lvlText w:val="%1.%2.%3.%4.%5."/>
      <w:lvlJc w:val="left"/>
      <w:pPr>
        <w:tabs>
          <w:tab w:val="num" w:pos="3000"/>
        </w:tabs>
        <w:ind w:left="3000" w:hanging="1080"/>
      </w:pPr>
      <w:rPr>
        <w:rFonts w:hint="default"/>
      </w:rPr>
    </w:lvl>
    <w:lvl w:ilvl="5">
      <w:start w:val="1"/>
      <w:numFmt w:val="decimal"/>
      <w:lvlText w:val="%1.%2.%3.%4.%5.%6."/>
      <w:lvlJc w:val="left"/>
      <w:pPr>
        <w:tabs>
          <w:tab w:val="num" w:pos="3480"/>
        </w:tabs>
        <w:ind w:left="3480" w:hanging="1080"/>
      </w:pPr>
      <w:rPr>
        <w:rFonts w:hint="default"/>
      </w:rPr>
    </w:lvl>
    <w:lvl w:ilvl="6">
      <w:start w:val="1"/>
      <w:numFmt w:val="decimal"/>
      <w:lvlText w:val="%1.%2.%3.%4.%5.%6.%7."/>
      <w:lvlJc w:val="left"/>
      <w:pPr>
        <w:tabs>
          <w:tab w:val="num" w:pos="4320"/>
        </w:tabs>
        <w:ind w:left="4320" w:hanging="1440"/>
      </w:pPr>
      <w:rPr>
        <w:rFonts w:hint="default"/>
      </w:rPr>
    </w:lvl>
    <w:lvl w:ilvl="7">
      <w:start w:val="1"/>
      <w:numFmt w:val="decimal"/>
      <w:lvlText w:val="%1.%2.%3.%4.%5.%6.%7.%8."/>
      <w:lvlJc w:val="left"/>
      <w:pPr>
        <w:tabs>
          <w:tab w:val="num" w:pos="4800"/>
        </w:tabs>
        <w:ind w:left="4800" w:hanging="1440"/>
      </w:pPr>
      <w:rPr>
        <w:rFonts w:hint="default"/>
      </w:rPr>
    </w:lvl>
    <w:lvl w:ilvl="8">
      <w:start w:val="1"/>
      <w:numFmt w:val="decimal"/>
      <w:lvlText w:val="%1.%2.%3.%4.%5.%6.%7.%8.%9."/>
      <w:lvlJc w:val="left"/>
      <w:pPr>
        <w:tabs>
          <w:tab w:val="num" w:pos="5640"/>
        </w:tabs>
        <w:ind w:left="5640" w:hanging="1800"/>
      </w:pPr>
      <w:rPr>
        <w:rFonts w:hint="default"/>
      </w:rPr>
    </w:lvl>
  </w:abstractNum>
  <w:abstractNum w:abstractNumId="15" w15:restartNumberingAfterBreak="0">
    <w:nsid w:val="17D902FD"/>
    <w:multiLevelType w:val="multilevel"/>
    <w:tmpl w:val="F68CEA3E"/>
    <w:lvl w:ilvl="0">
      <w:start w:val="15"/>
      <w:numFmt w:val="decimal"/>
      <w:lvlText w:val="%1."/>
      <w:lvlJc w:val="left"/>
      <w:pPr>
        <w:tabs>
          <w:tab w:val="num" w:pos="660"/>
        </w:tabs>
        <w:ind w:left="660" w:hanging="660"/>
      </w:pPr>
      <w:rPr>
        <w:rFonts w:hint="default"/>
      </w:rPr>
    </w:lvl>
    <w:lvl w:ilvl="1">
      <w:start w:val="3"/>
      <w:numFmt w:val="decimal"/>
      <w:lvlText w:val="%1.%2."/>
      <w:lvlJc w:val="left"/>
      <w:pPr>
        <w:tabs>
          <w:tab w:val="num" w:pos="1440"/>
        </w:tabs>
        <w:ind w:left="1440" w:hanging="660"/>
      </w:pPr>
      <w:rPr>
        <w:rFonts w:hint="default"/>
      </w:rPr>
    </w:lvl>
    <w:lvl w:ilvl="2">
      <w:start w:val="1"/>
      <w:numFmt w:val="decimal"/>
      <w:lvlText w:val="%1.%2.%3."/>
      <w:lvlJc w:val="left"/>
      <w:pPr>
        <w:tabs>
          <w:tab w:val="num" w:pos="2280"/>
        </w:tabs>
        <w:ind w:left="2280" w:hanging="720"/>
      </w:pPr>
      <w:rPr>
        <w:rFonts w:hint="default"/>
      </w:rPr>
    </w:lvl>
    <w:lvl w:ilvl="3">
      <w:start w:val="1"/>
      <w:numFmt w:val="decimal"/>
      <w:lvlText w:val="%1.%2.%3.%4."/>
      <w:lvlJc w:val="left"/>
      <w:pPr>
        <w:tabs>
          <w:tab w:val="num" w:pos="3060"/>
        </w:tabs>
        <w:ind w:left="3060" w:hanging="720"/>
      </w:pPr>
      <w:rPr>
        <w:rFonts w:hint="default"/>
      </w:rPr>
    </w:lvl>
    <w:lvl w:ilvl="4">
      <w:start w:val="1"/>
      <w:numFmt w:val="decimal"/>
      <w:lvlText w:val="%1.%2.%3.%4.%5."/>
      <w:lvlJc w:val="left"/>
      <w:pPr>
        <w:tabs>
          <w:tab w:val="num" w:pos="4200"/>
        </w:tabs>
        <w:ind w:left="4200" w:hanging="1080"/>
      </w:pPr>
      <w:rPr>
        <w:rFonts w:hint="default"/>
      </w:rPr>
    </w:lvl>
    <w:lvl w:ilvl="5">
      <w:start w:val="1"/>
      <w:numFmt w:val="decimal"/>
      <w:lvlText w:val="%1.%2.%3.%4.%5.%6."/>
      <w:lvlJc w:val="left"/>
      <w:pPr>
        <w:tabs>
          <w:tab w:val="num" w:pos="4980"/>
        </w:tabs>
        <w:ind w:left="4980" w:hanging="1080"/>
      </w:pPr>
      <w:rPr>
        <w:rFonts w:hint="default"/>
      </w:rPr>
    </w:lvl>
    <w:lvl w:ilvl="6">
      <w:start w:val="1"/>
      <w:numFmt w:val="decimal"/>
      <w:lvlText w:val="%1.%2.%3.%4.%5.%6.%7."/>
      <w:lvlJc w:val="left"/>
      <w:pPr>
        <w:tabs>
          <w:tab w:val="num" w:pos="6120"/>
        </w:tabs>
        <w:ind w:left="6120" w:hanging="1440"/>
      </w:pPr>
      <w:rPr>
        <w:rFonts w:hint="default"/>
      </w:rPr>
    </w:lvl>
    <w:lvl w:ilvl="7">
      <w:start w:val="1"/>
      <w:numFmt w:val="decimal"/>
      <w:lvlText w:val="%1.%2.%3.%4.%5.%6.%7.%8."/>
      <w:lvlJc w:val="left"/>
      <w:pPr>
        <w:tabs>
          <w:tab w:val="num" w:pos="6900"/>
        </w:tabs>
        <w:ind w:left="6900" w:hanging="1440"/>
      </w:pPr>
      <w:rPr>
        <w:rFonts w:hint="default"/>
      </w:rPr>
    </w:lvl>
    <w:lvl w:ilvl="8">
      <w:start w:val="1"/>
      <w:numFmt w:val="decimal"/>
      <w:lvlText w:val="%1.%2.%3.%4.%5.%6.%7.%8.%9."/>
      <w:lvlJc w:val="left"/>
      <w:pPr>
        <w:tabs>
          <w:tab w:val="num" w:pos="8040"/>
        </w:tabs>
        <w:ind w:left="8040" w:hanging="1800"/>
      </w:pPr>
      <w:rPr>
        <w:rFonts w:hint="default"/>
      </w:rPr>
    </w:lvl>
  </w:abstractNum>
  <w:abstractNum w:abstractNumId="16" w15:restartNumberingAfterBreak="0">
    <w:nsid w:val="1F7D47BB"/>
    <w:multiLevelType w:val="hybridMultilevel"/>
    <w:tmpl w:val="79A2A8B0"/>
    <w:lvl w:ilvl="0" w:tplc="0419000F">
      <w:start w:val="13"/>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20017E70"/>
    <w:multiLevelType w:val="multilevel"/>
    <w:tmpl w:val="AF2473A6"/>
    <w:lvl w:ilvl="0">
      <w:start w:val="16"/>
      <w:numFmt w:val="decimal"/>
      <w:lvlText w:val="%1."/>
      <w:lvlJc w:val="left"/>
      <w:pPr>
        <w:tabs>
          <w:tab w:val="num" w:pos="660"/>
        </w:tabs>
        <w:ind w:left="660" w:hanging="660"/>
      </w:pPr>
      <w:rPr>
        <w:rFonts w:hint="default"/>
      </w:rPr>
    </w:lvl>
    <w:lvl w:ilvl="1">
      <w:start w:val="2"/>
      <w:numFmt w:val="decimal"/>
      <w:lvlText w:val="%1.%2."/>
      <w:lvlJc w:val="left"/>
      <w:pPr>
        <w:tabs>
          <w:tab w:val="num" w:pos="1440"/>
        </w:tabs>
        <w:ind w:left="1440" w:hanging="660"/>
      </w:pPr>
      <w:rPr>
        <w:rFonts w:hint="default"/>
      </w:rPr>
    </w:lvl>
    <w:lvl w:ilvl="2">
      <w:start w:val="5"/>
      <w:numFmt w:val="decimal"/>
      <w:lvlText w:val="%1.%2.%3."/>
      <w:lvlJc w:val="left"/>
      <w:pPr>
        <w:tabs>
          <w:tab w:val="num" w:pos="1800"/>
        </w:tabs>
        <w:ind w:left="1800" w:hanging="720"/>
      </w:pPr>
      <w:rPr>
        <w:rFonts w:hint="default"/>
      </w:rPr>
    </w:lvl>
    <w:lvl w:ilvl="3">
      <w:start w:val="1"/>
      <w:numFmt w:val="decimal"/>
      <w:lvlText w:val="%1.%2.%3.%4."/>
      <w:lvlJc w:val="left"/>
      <w:pPr>
        <w:tabs>
          <w:tab w:val="num" w:pos="3060"/>
        </w:tabs>
        <w:ind w:left="3060" w:hanging="720"/>
      </w:pPr>
      <w:rPr>
        <w:rFonts w:hint="default"/>
      </w:rPr>
    </w:lvl>
    <w:lvl w:ilvl="4">
      <w:start w:val="1"/>
      <w:numFmt w:val="decimal"/>
      <w:lvlText w:val="%1.%2.%3.%4.%5."/>
      <w:lvlJc w:val="left"/>
      <w:pPr>
        <w:tabs>
          <w:tab w:val="num" w:pos="4200"/>
        </w:tabs>
        <w:ind w:left="4200" w:hanging="1080"/>
      </w:pPr>
      <w:rPr>
        <w:rFonts w:hint="default"/>
      </w:rPr>
    </w:lvl>
    <w:lvl w:ilvl="5">
      <w:start w:val="1"/>
      <w:numFmt w:val="decimal"/>
      <w:lvlText w:val="%1.%2.%3.%4.%5.%6."/>
      <w:lvlJc w:val="left"/>
      <w:pPr>
        <w:tabs>
          <w:tab w:val="num" w:pos="4980"/>
        </w:tabs>
        <w:ind w:left="4980" w:hanging="1080"/>
      </w:pPr>
      <w:rPr>
        <w:rFonts w:hint="default"/>
      </w:rPr>
    </w:lvl>
    <w:lvl w:ilvl="6">
      <w:start w:val="1"/>
      <w:numFmt w:val="decimal"/>
      <w:lvlText w:val="%1.%2.%3.%4.%5.%6.%7."/>
      <w:lvlJc w:val="left"/>
      <w:pPr>
        <w:tabs>
          <w:tab w:val="num" w:pos="6120"/>
        </w:tabs>
        <w:ind w:left="6120" w:hanging="1440"/>
      </w:pPr>
      <w:rPr>
        <w:rFonts w:hint="default"/>
      </w:rPr>
    </w:lvl>
    <w:lvl w:ilvl="7">
      <w:start w:val="1"/>
      <w:numFmt w:val="decimal"/>
      <w:lvlText w:val="%1.%2.%3.%4.%5.%6.%7.%8."/>
      <w:lvlJc w:val="left"/>
      <w:pPr>
        <w:tabs>
          <w:tab w:val="num" w:pos="6900"/>
        </w:tabs>
        <w:ind w:left="6900" w:hanging="1440"/>
      </w:pPr>
      <w:rPr>
        <w:rFonts w:hint="default"/>
      </w:rPr>
    </w:lvl>
    <w:lvl w:ilvl="8">
      <w:start w:val="1"/>
      <w:numFmt w:val="decimal"/>
      <w:lvlText w:val="%1.%2.%3.%4.%5.%6.%7.%8.%9."/>
      <w:lvlJc w:val="left"/>
      <w:pPr>
        <w:tabs>
          <w:tab w:val="num" w:pos="8040"/>
        </w:tabs>
        <w:ind w:left="8040" w:hanging="1800"/>
      </w:pPr>
      <w:rPr>
        <w:rFonts w:hint="default"/>
      </w:rPr>
    </w:lvl>
  </w:abstractNum>
  <w:abstractNum w:abstractNumId="18" w15:restartNumberingAfterBreak="0">
    <w:nsid w:val="206F6A5E"/>
    <w:multiLevelType w:val="multilevel"/>
    <w:tmpl w:val="494C35AA"/>
    <w:lvl w:ilvl="0">
      <w:start w:val="1"/>
      <w:numFmt w:val="none"/>
      <w:lvlText w:val="2.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6BC3121"/>
    <w:multiLevelType w:val="multilevel"/>
    <w:tmpl w:val="DBBA09B8"/>
    <w:lvl w:ilvl="0">
      <w:start w:val="17"/>
      <w:numFmt w:val="decimal"/>
      <w:lvlText w:val="%1."/>
      <w:lvlJc w:val="left"/>
      <w:pPr>
        <w:tabs>
          <w:tab w:val="num" w:pos="795"/>
        </w:tabs>
        <w:ind w:left="795" w:hanging="795"/>
      </w:pPr>
      <w:rPr>
        <w:rFonts w:hint="default"/>
      </w:rPr>
    </w:lvl>
    <w:lvl w:ilvl="1">
      <w:start w:val="1"/>
      <w:numFmt w:val="decimal"/>
      <w:lvlText w:val="%1.%2."/>
      <w:lvlJc w:val="left"/>
      <w:pPr>
        <w:tabs>
          <w:tab w:val="num" w:pos="1275"/>
        </w:tabs>
        <w:ind w:left="1275" w:hanging="795"/>
      </w:pPr>
      <w:rPr>
        <w:rFonts w:hint="default"/>
      </w:rPr>
    </w:lvl>
    <w:lvl w:ilvl="2">
      <w:start w:val="1"/>
      <w:numFmt w:val="decimal"/>
      <w:lvlText w:val="%1.%2.%3."/>
      <w:lvlJc w:val="left"/>
      <w:pPr>
        <w:tabs>
          <w:tab w:val="num" w:pos="1755"/>
        </w:tabs>
        <w:ind w:left="1755" w:hanging="795"/>
      </w:pPr>
      <w:rPr>
        <w:rFonts w:hint="default"/>
      </w:rPr>
    </w:lvl>
    <w:lvl w:ilvl="3">
      <w:start w:val="1"/>
      <w:numFmt w:val="decimal"/>
      <w:lvlText w:val="%1.%2.%3.%4."/>
      <w:lvlJc w:val="left"/>
      <w:pPr>
        <w:tabs>
          <w:tab w:val="num" w:pos="2235"/>
        </w:tabs>
        <w:ind w:left="2235" w:hanging="795"/>
      </w:pPr>
      <w:rPr>
        <w:rFonts w:hint="default"/>
      </w:rPr>
    </w:lvl>
    <w:lvl w:ilvl="4">
      <w:start w:val="1"/>
      <w:numFmt w:val="decimal"/>
      <w:lvlText w:val="%1.%2.%3.%4.%5."/>
      <w:lvlJc w:val="left"/>
      <w:pPr>
        <w:tabs>
          <w:tab w:val="num" w:pos="3000"/>
        </w:tabs>
        <w:ind w:left="3000" w:hanging="1080"/>
      </w:pPr>
      <w:rPr>
        <w:rFonts w:hint="default"/>
      </w:rPr>
    </w:lvl>
    <w:lvl w:ilvl="5">
      <w:start w:val="1"/>
      <w:numFmt w:val="decimal"/>
      <w:lvlText w:val="%1.%2.%3.%4.%5.%6."/>
      <w:lvlJc w:val="left"/>
      <w:pPr>
        <w:tabs>
          <w:tab w:val="num" w:pos="3480"/>
        </w:tabs>
        <w:ind w:left="3480" w:hanging="1080"/>
      </w:pPr>
      <w:rPr>
        <w:rFonts w:hint="default"/>
      </w:rPr>
    </w:lvl>
    <w:lvl w:ilvl="6">
      <w:start w:val="1"/>
      <w:numFmt w:val="decimal"/>
      <w:lvlText w:val="%1.%2.%3.%4.%5.%6.%7."/>
      <w:lvlJc w:val="left"/>
      <w:pPr>
        <w:tabs>
          <w:tab w:val="num" w:pos="4320"/>
        </w:tabs>
        <w:ind w:left="4320" w:hanging="1440"/>
      </w:pPr>
      <w:rPr>
        <w:rFonts w:hint="default"/>
      </w:rPr>
    </w:lvl>
    <w:lvl w:ilvl="7">
      <w:start w:val="1"/>
      <w:numFmt w:val="decimal"/>
      <w:lvlText w:val="%1.%2.%3.%4.%5.%6.%7.%8."/>
      <w:lvlJc w:val="left"/>
      <w:pPr>
        <w:tabs>
          <w:tab w:val="num" w:pos="4800"/>
        </w:tabs>
        <w:ind w:left="4800" w:hanging="1440"/>
      </w:pPr>
      <w:rPr>
        <w:rFonts w:hint="default"/>
      </w:rPr>
    </w:lvl>
    <w:lvl w:ilvl="8">
      <w:start w:val="1"/>
      <w:numFmt w:val="decimal"/>
      <w:lvlText w:val="%1.%2.%3.%4.%5.%6.%7.%8.%9."/>
      <w:lvlJc w:val="left"/>
      <w:pPr>
        <w:tabs>
          <w:tab w:val="num" w:pos="5640"/>
        </w:tabs>
        <w:ind w:left="5640" w:hanging="1800"/>
      </w:pPr>
      <w:rPr>
        <w:rFonts w:hint="default"/>
      </w:rPr>
    </w:lvl>
  </w:abstractNum>
  <w:abstractNum w:abstractNumId="20" w15:restartNumberingAfterBreak="0">
    <w:nsid w:val="2C2B396B"/>
    <w:multiLevelType w:val="multilevel"/>
    <w:tmpl w:val="1BD63624"/>
    <w:lvl w:ilvl="0">
      <w:start w:val="10"/>
      <w:numFmt w:val="decimal"/>
      <w:lvlText w:val="%1."/>
      <w:lvlJc w:val="left"/>
      <w:pPr>
        <w:tabs>
          <w:tab w:val="num" w:pos="1080"/>
        </w:tabs>
        <w:ind w:left="1080" w:hanging="1080"/>
      </w:pPr>
      <w:rPr>
        <w:rFonts w:hint="default"/>
      </w:rPr>
    </w:lvl>
    <w:lvl w:ilvl="1">
      <w:start w:val="1"/>
      <w:numFmt w:val="decimal"/>
      <w:lvlText w:val="%1.%2."/>
      <w:lvlJc w:val="left"/>
      <w:pPr>
        <w:tabs>
          <w:tab w:val="num" w:pos="1680"/>
        </w:tabs>
        <w:ind w:left="1680" w:hanging="1080"/>
      </w:pPr>
      <w:rPr>
        <w:rFonts w:hint="default"/>
      </w:rPr>
    </w:lvl>
    <w:lvl w:ilvl="2">
      <w:start w:val="1"/>
      <w:numFmt w:val="decimal"/>
      <w:lvlText w:val="%1.%2.%3."/>
      <w:lvlJc w:val="left"/>
      <w:pPr>
        <w:tabs>
          <w:tab w:val="num" w:pos="2280"/>
        </w:tabs>
        <w:ind w:left="2280" w:hanging="1080"/>
      </w:pPr>
      <w:rPr>
        <w:rFonts w:hint="default"/>
      </w:rPr>
    </w:lvl>
    <w:lvl w:ilvl="3">
      <w:start w:val="1"/>
      <w:numFmt w:val="decimal"/>
      <w:lvlText w:val="%1.%2.%3.%4."/>
      <w:lvlJc w:val="left"/>
      <w:pPr>
        <w:tabs>
          <w:tab w:val="num" w:pos="2880"/>
        </w:tabs>
        <w:ind w:left="2880" w:hanging="1080"/>
      </w:pPr>
      <w:rPr>
        <w:rFonts w:hint="default"/>
      </w:rPr>
    </w:lvl>
    <w:lvl w:ilvl="4">
      <w:start w:val="1"/>
      <w:numFmt w:val="decimal"/>
      <w:lvlText w:val="%1.%2.%3.%4.%5."/>
      <w:lvlJc w:val="left"/>
      <w:pPr>
        <w:tabs>
          <w:tab w:val="num" w:pos="3480"/>
        </w:tabs>
        <w:ind w:left="3480" w:hanging="1080"/>
      </w:pPr>
      <w:rPr>
        <w:rFonts w:hint="default"/>
      </w:rPr>
    </w:lvl>
    <w:lvl w:ilvl="5">
      <w:start w:val="1"/>
      <w:numFmt w:val="decimal"/>
      <w:lvlText w:val="%1.%2.%3.%4.%5.%6."/>
      <w:lvlJc w:val="left"/>
      <w:pPr>
        <w:tabs>
          <w:tab w:val="num" w:pos="4080"/>
        </w:tabs>
        <w:ind w:left="4080" w:hanging="1080"/>
      </w:pPr>
      <w:rPr>
        <w:rFonts w:hint="default"/>
      </w:rPr>
    </w:lvl>
    <w:lvl w:ilvl="6">
      <w:start w:val="1"/>
      <w:numFmt w:val="decimal"/>
      <w:lvlText w:val="%1.%2.%3.%4.%5.%6.%7."/>
      <w:lvlJc w:val="left"/>
      <w:pPr>
        <w:tabs>
          <w:tab w:val="num" w:pos="5040"/>
        </w:tabs>
        <w:ind w:left="5040" w:hanging="1440"/>
      </w:pPr>
      <w:rPr>
        <w:rFonts w:hint="default"/>
      </w:rPr>
    </w:lvl>
    <w:lvl w:ilvl="7">
      <w:start w:val="1"/>
      <w:numFmt w:val="decimal"/>
      <w:lvlText w:val="%1.%2.%3.%4.%5.%6.%7.%8."/>
      <w:lvlJc w:val="left"/>
      <w:pPr>
        <w:tabs>
          <w:tab w:val="num" w:pos="5640"/>
        </w:tabs>
        <w:ind w:left="5640" w:hanging="1440"/>
      </w:pPr>
      <w:rPr>
        <w:rFonts w:hint="default"/>
      </w:rPr>
    </w:lvl>
    <w:lvl w:ilvl="8">
      <w:start w:val="1"/>
      <w:numFmt w:val="decimal"/>
      <w:lvlText w:val="%1.%2.%3.%4.%5.%6.%7.%8.%9."/>
      <w:lvlJc w:val="left"/>
      <w:pPr>
        <w:tabs>
          <w:tab w:val="num" w:pos="6600"/>
        </w:tabs>
        <w:ind w:left="6600" w:hanging="1800"/>
      </w:pPr>
      <w:rPr>
        <w:rFonts w:hint="default"/>
      </w:rPr>
    </w:lvl>
  </w:abstractNum>
  <w:abstractNum w:abstractNumId="21" w15:restartNumberingAfterBreak="0">
    <w:nsid w:val="2CA329D7"/>
    <w:multiLevelType w:val="hybridMultilevel"/>
    <w:tmpl w:val="29B20C92"/>
    <w:lvl w:ilvl="0" w:tplc="F2DCA4D6">
      <w:start w:val="5"/>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2F202725"/>
    <w:multiLevelType w:val="multilevel"/>
    <w:tmpl w:val="DB1C4EB6"/>
    <w:lvl w:ilvl="0">
      <w:start w:val="12"/>
      <w:numFmt w:val="decimal"/>
      <w:lvlText w:val="%1."/>
      <w:lvlJc w:val="left"/>
      <w:pPr>
        <w:tabs>
          <w:tab w:val="num" w:pos="480"/>
        </w:tabs>
        <w:ind w:left="480" w:hanging="480"/>
      </w:pPr>
      <w:rPr>
        <w:rFonts w:hint="default"/>
      </w:rPr>
    </w:lvl>
    <w:lvl w:ilvl="1">
      <w:start w:val="1"/>
      <w:numFmt w:val="decimal"/>
      <w:lvlText w:val="%1.%2."/>
      <w:lvlJc w:val="left"/>
      <w:pPr>
        <w:tabs>
          <w:tab w:val="num" w:pos="1080"/>
        </w:tabs>
        <w:ind w:left="1080" w:hanging="480"/>
      </w:pPr>
      <w:rPr>
        <w:rFonts w:hint="default"/>
      </w:rPr>
    </w:lvl>
    <w:lvl w:ilvl="2">
      <w:start w:val="1"/>
      <w:numFmt w:val="decimal"/>
      <w:lvlText w:val="%1.%2.%3."/>
      <w:lvlJc w:val="left"/>
      <w:pPr>
        <w:tabs>
          <w:tab w:val="num" w:pos="1920"/>
        </w:tabs>
        <w:ind w:left="1920" w:hanging="720"/>
      </w:pPr>
      <w:rPr>
        <w:rFonts w:hint="default"/>
      </w:rPr>
    </w:lvl>
    <w:lvl w:ilvl="3">
      <w:start w:val="1"/>
      <w:numFmt w:val="decimal"/>
      <w:lvlText w:val="%1.%2.%3.%4."/>
      <w:lvlJc w:val="left"/>
      <w:pPr>
        <w:tabs>
          <w:tab w:val="num" w:pos="2520"/>
        </w:tabs>
        <w:ind w:left="2520" w:hanging="720"/>
      </w:pPr>
      <w:rPr>
        <w:rFonts w:hint="default"/>
      </w:rPr>
    </w:lvl>
    <w:lvl w:ilvl="4">
      <w:start w:val="1"/>
      <w:numFmt w:val="decimal"/>
      <w:lvlText w:val="%1.%2.%3.%4.%5."/>
      <w:lvlJc w:val="left"/>
      <w:pPr>
        <w:tabs>
          <w:tab w:val="num" w:pos="3480"/>
        </w:tabs>
        <w:ind w:left="3480" w:hanging="1080"/>
      </w:pPr>
      <w:rPr>
        <w:rFonts w:hint="default"/>
      </w:rPr>
    </w:lvl>
    <w:lvl w:ilvl="5">
      <w:start w:val="1"/>
      <w:numFmt w:val="decimal"/>
      <w:lvlText w:val="%1.%2.%3.%4.%5.%6."/>
      <w:lvlJc w:val="left"/>
      <w:pPr>
        <w:tabs>
          <w:tab w:val="num" w:pos="4080"/>
        </w:tabs>
        <w:ind w:left="4080" w:hanging="1080"/>
      </w:pPr>
      <w:rPr>
        <w:rFonts w:hint="default"/>
      </w:rPr>
    </w:lvl>
    <w:lvl w:ilvl="6">
      <w:start w:val="1"/>
      <w:numFmt w:val="decimal"/>
      <w:lvlText w:val="%1.%2.%3.%4.%5.%6.%7."/>
      <w:lvlJc w:val="left"/>
      <w:pPr>
        <w:tabs>
          <w:tab w:val="num" w:pos="5040"/>
        </w:tabs>
        <w:ind w:left="5040" w:hanging="1440"/>
      </w:pPr>
      <w:rPr>
        <w:rFonts w:hint="default"/>
      </w:rPr>
    </w:lvl>
    <w:lvl w:ilvl="7">
      <w:start w:val="1"/>
      <w:numFmt w:val="decimal"/>
      <w:lvlText w:val="%1.%2.%3.%4.%5.%6.%7.%8."/>
      <w:lvlJc w:val="left"/>
      <w:pPr>
        <w:tabs>
          <w:tab w:val="num" w:pos="5640"/>
        </w:tabs>
        <w:ind w:left="5640" w:hanging="1440"/>
      </w:pPr>
      <w:rPr>
        <w:rFonts w:hint="default"/>
      </w:rPr>
    </w:lvl>
    <w:lvl w:ilvl="8">
      <w:start w:val="1"/>
      <w:numFmt w:val="decimal"/>
      <w:lvlText w:val="%1.%2.%3.%4.%5.%6.%7.%8.%9."/>
      <w:lvlJc w:val="left"/>
      <w:pPr>
        <w:tabs>
          <w:tab w:val="num" w:pos="6600"/>
        </w:tabs>
        <w:ind w:left="6600" w:hanging="1800"/>
      </w:pPr>
      <w:rPr>
        <w:rFonts w:hint="default"/>
      </w:rPr>
    </w:lvl>
  </w:abstractNum>
  <w:abstractNum w:abstractNumId="23" w15:restartNumberingAfterBreak="0">
    <w:nsid w:val="303C3AE3"/>
    <w:multiLevelType w:val="multilevel"/>
    <w:tmpl w:val="0419001D"/>
    <w:styleLink w:val="1"/>
    <w:lvl w:ilvl="0">
      <w:start w:val="1"/>
      <w:numFmt w:val="decimal"/>
      <w:lvlText w:val="%1"/>
      <w:lvlJc w:val="left"/>
      <w:pPr>
        <w:ind w:left="360" w:hanging="360"/>
      </w:pPr>
      <w:rPr>
        <w:rFonts w:ascii="Times New Roman" w:hAnsi="Times New Roman" w:hint="default"/>
        <w:color w:val="auto"/>
        <w:sz w:val="28"/>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324838F3"/>
    <w:multiLevelType w:val="multilevel"/>
    <w:tmpl w:val="068A58CC"/>
    <w:lvl w:ilvl="0">
      <w:start w:val="16"/>
      <w:numFmt w:val="decimal"/>
      <w:lvlText w:val="%1."/>
      <w:lvlJc w:val="left"/>
      <w:pPr>
        <w:tabs>
          <w:tab w:val="num" w:pos="1080"/>
        </w:tabs>
        <w:ind w:left="1080" w:hanging="1080"/>
      </w:pPr>
      <w:rPr>
        <w:rFonts w:hint="default"/>
      </w:rPr>
    </w:lvl>
    <w:lvl w:ilvl="1">
      <w:start w:val="3"/>
      <w:numFmt w:val="decimal"/>
      <w:lvlText w:val="%1.%2."/>
      <w:lvlJc w:val="left"/>
      <w:pPr>
        <w:tabs>
          <w:tab w:val="num" w:pos="1620"/>
        </w:tabs>
        <w:ind w:left="1620" w:hanging="1080"/>
      </w:pPr>
      <w:rPr>
        <w:rFonts w:hint="default"/>
      </w:rPr>
    </w:lvl>
    <w:lvl w:ilvl="2">
      <w:start w:val="1"/>
      <w:numFmt w:val="decimal"/>
      <w:lvlText w:val="%1.%2.%3."/>
      <w:lvlJc w:val="left"/>
      <w:pPr>
        <w:tabs>
          <w:tab w:val="num" w:pos="2160"/>
        </w:tabs>
        <w:ind w:left="2160" w:hanging="108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25" w15:restartNumberingAfterBreak="0">
    <w:nsid w:val="32AC3FA6"/>
    <w:multiLevelType w:val="multilevel"/>
    <w:tmpl w:val="E94A46DE"/>
    <w:lvl w:ilvl="0">
      <w:start w:val="11"/>
      <w:numFmt w:val="decimal"/>
      <w:lvlText w:val="%1."/>
      <w:lvlJc w:val="left"/>
      <w:pPr>
        <w:tabs>
          <w:tab w:val="num" w:pos="780"/>
        </w:tabs>
        <w:ind w:left="780" w:hanging="780"/>
      </w:pPr>
      <w:rPr>
        <w:rFonts w:hint="default"/>
      </w:rPr>
    </w:lvl>
    <w:lvl w:ilvl="1">
      <w:start w:val="1"/>
      <w:numFmt w:val="decimal"/>
      <w:lvlText w:val="%1.%2."/>
      <w:lvlJc w:val="left"/>
      <w:pPr>
        <w:tabs>
          <w:tab w:val="num" w:pos="1380"/>
        </w:tabs>
        <w:ind w:left="1380" w:hanging="780"/>
      </w:pPr>
      <w:rPr>
        <w:rFonts w:hint="default"/>
      </w:rPr>
    </w:lvl>
    <w:lvl w:ilvl="2">
      <w:start w:val="1"/>
      <w:numFmt w:val="decimal"/>
      <w:lvlText w:val="%1.%2.%3."/>
      <w:lvlJc w:val="left"/>
      <w:pPr>
        <w:tabs>
          <w:tab w:val="num" w:pos="1980"/>
        </w:tabs>
        <w:ind w:left="1980" w:hanging="780"/>
      </w:pPr>
      <w:rPr>
        <w:rFonts w:hint="default"/>
      </w:rPr>
    </w:lvl>
    <w:lvl w:ilvl="3">
      <w:start w:val="1"/>
      <w:numFmt w:val="decimal"/>
      <w:lvlText w:val="%1.%2.%3.%4."/>
      <w:lvlJc w:val="left"/>
      <w:pPr>
        <w:tabs>
          <w:tab w:val="num" w:pos="2580"/>
        </w:tabs>
        <w:ind w:left="2580" w:hanging="780"/>
      </w:pPr>
      <w:rPr>
        <w:rFonts w:hint="default"/>
      </w:rPr>
    </w:lvl>
    <w:lvl w:ilvl="4">
      <w:start w:val="1"/>
      <w:numFmt w:val="decimal"/>
      <w:lvlText w:val="%1.%2.%3.%4.%5."/>
      <w:lvlJc w:val="left"/>
      <w:pPr>
        <w:tabs>
          <w:tab w:val="num" w:pos="3480"/>
        </w:tabs>
        <w:ind w:left="3480" w:hanging="1080"/>
      </w:pPr>
      <w:rPr>
        <w:rFonts w:hint="default"/>
      </w:rPr>
    </w:lvl>
    <w:lvl w:ilvl="5">
      <w:start w:val="1"/>
      <w:numFmt w:val="decimal"/>
      <w:lvlText w:val="%1.%2.%3.%4.%5.%6."/>
      <w:lvlJc w:val="left"/>
      <w:pPr>
        <w:tabs>
          <w:tab w:val="num" w:pos="4080"/>
        </w:tabs>
        <w:ind w:left="4080" w:hanging="1080"/>
      </w:pPr>
      <w:rPr>
        <w:rFonts w:hint="default"/>
      </w:rPr>
    </w:lvl>
    <w:lvl w:ilvl="6">
      <w:start w:val="1"/>
      <w:numFmt w:val="decimal"/>
      <w:lvlText w:val="%1.%2.%3.%4.%5.%6.%7."/>
      <w:lvlJc w:val="left"/>
      <w:pPr>
        <w:tabs>
          <w:tab w:val="num" w:pos="5040"/>
        </w:tabs>
        <w:ind w:left="5040" w:hanging="1440"/>
      </w:pPr>
      <w:rPr>
        <w:rFonts w:hint="default"/>
      </w:rPr>
    </w:lvl>
    <w:lvl w:ilvl="7">
      <w:start w:val="1"/>
      <w:numFmt w:val="decimal"/>
      <w:lvlText w:val="%1.%2.%3.%4.%5.%6.%7.%8."/>
      <w:lvlJc w:val="left"/>
      <w:pPr>
        <w:tabs>
          <w:tab w:val="num" w:pos="5640"/>
        </w:tabs>
        <w:ind w:left="5640" w:hanging="1440"/>
      </w:pPr>
      <w:rPr>
        <w:rFonts w:hint="default"/>
      </w:rPr>
    </w:lvl>
    <w:lvl w:ilvl="8">
      <w:start w:val="1"/>
      <w:numFmt w:val="decimal"/>
      <w:lvlText w:val="%1.%2.%3.%4.%5.%6.%7.%8.%9."/>
      <w:lvlJc w:val="left"/>
      <w:pPr>
        <w:tabs>
          <w:tab w:val="num" w:pos="6600"/>
        </w:tabs>
        <w:ind w:left="6600" w:hanging="1800"/>
      </w:pPr>
      <w:rPr>
        <w:rFonts w:hint="default"/>
      </w:rPr>
    </w:lvl>
  </w:abstractNum>
  <w:abstractNum w:abstractNumId="26" w15:restartNumberingAfterBreak="0">
    <w:nsid w:val="3EF158F8"/>
    <w:multiLevelType w:val="hybridMultilevel"/>
    <w:tmpl w:val="EB84C870"/>
    <w:lvl w:ilvl="0" w:tplc="10F27DCE">
      <w:start w:val="1"/>
      <w:numFmt w:val="decimal"/>
      <w:lvlText w:val="%1."/>
      <w:lvlJc w:val="left"/>
      <w:pPr>
        <w:ind w:left="1125" w:hanging="42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7" w15:restartNumberingAfterBreak="0">
    <w:nsid w:val="4003637B"/>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41E1077C"/>
    <w:multiLevelType w:val="multilevel"/>
    <w:tmpl w:val="7B200FCE"/>
    <w:lvl w:ilvl="0">
      <w:start w:val="15"/>
      <w:numFmt w:val="decimal"/>
      <w:lvlText w:val="%1."/>
      <w:lvlJc w:val="left"/>
      <w:pPr>
        <w:tabs>
          <w:tab w:val="num" w:pos="1140"/>
        </w:tabs>
        <w:ind w:left="1140" w:hanging="1140"/>
      </w:pPr>
      <w:rPr>
        <w:rFonts w:hint="default"/>
      </w:rPr>
    </w:lvl>
    <w:lvl w:ilvl="1">
      <w:start w:val="2"/>
      <w:numFmt w:val="decimal"/>
      <w:lvlText w:val="%1.%2."/>
      <w:lvlJc w:val="left"/>
      <w:pPr>
        <w:tabs>
          <w:tab w:val="num" w:pos="1920"/>
        </w:tabs>
        <w:ind w:left="1920" w:hanging="1140"/>
      </w:pPr>
      <w:rPr>
        <w:rFonts w:hint="default"/>
      </w:rPr>
    </w:lvl>
    <w:lvl w:ilvl="2">
      <w:start w:val="2"/>
      <w:numFmt w:val="decimal"/>
      <w:lvlText w:val="%1.%2.%3."/>
      <w:lvlJc w:val="left"/>
      <w:pPr>
        <w:tabs>
          <w:tab w:val="num" w:pos="2700"/>
        </w:tabs>
        <w:ind w:left="2700" w:hanging="1140"/>
      </w:pPr>
      <w:rPr>
        <w:rFonts w:hint="default"/>
      </w:rPr>
    </w:lvl>
    <w:lvl w:ilvl="3">
      <w:start w:val="1"/>
      <w:numFmt w:val="decimal"/>
      <w:lvlText w:val="%1.%2.%3.%4."/>
      <w:lvlJc w:val="left"/>
      <w:pPr>
        <w:tabs>
          <w:tab w:val="num" w:pos="3480"/>
        </w:tabs>
        <w:ind w:left="3480" w:hanging="1140"/>
      </w:pPr>
      <w:rPr>
        <w:rFonts w:hint="default"/>
      </w:rPr>
    </w:lvl>
    <w:lvl w:ilvl="4">
      <w:start w:val="1"/>
      <w:numFmt w:val="decimal"/>
      <w:lvlText w:val="%1.%2.%3.%4.%5."/>
      <w:lvlJc w:val="left"/>
      <w:pPr>
        <w:tabs>
          <w:tab w:val="num" w:pos="4260"/>
        </w:tabs>
        <w:ind w:left="4260" w:hanging="1140"/>
      </w:pPr>
      <w:rPr>
        <w:rFonts w:hint="default"/>
      </w:rPr>
    </w:lvl>
    <w:lvl w:ilvl="5">
      <w:start w:val="1"/>
      <w:numFmt w:val="decimal"/>
      <w:lvlText w:val="%1.%2.%3.%4.%5.%6."/>
      <w:lvlJc w:val="left"/>
      <w:pPr>
        <w:tabs>
          <w:tab w:val="num" w:pos="5040"/>
        </w:tabs>
        <w:ind w:left="5040" w:hanging="1140"/>
      </w:pPr>
      <w:rPr>
        <w:rFonts w:hint="default"/>
      </w:rPr>
    </w:lvl>
    <w:lvl w:ilvl="6">
      <w:start w:val="1"/>
      <w:numFmt w:val="decimal"/>
      <w:lvlText w:val="%1.%2.%3.%4.%5.%6.%7."/>
      <w:lvlJc w:val="left"/>
      <w:pPr>
        <w:tabs>
          <w:tab w:val="num" w:pos="6120"/>
        </w:tabs>
        <w:ind w:left="6120" w:hanging="1440"/>
      </w:pPr>
      <w:rPr>
        <w:rFonts w:hint="default"/>
      </w:rPr>
    </w:lvl>
    <w:lvl w:ilvl="7">
      <w:start w:val="1"/>
      <w:numFmt w:val="decimal"/>
      <w:lvlText w:val="%1.%2.%3.%4.%5.%6.%7.%8."/>
      <w:lvlJc w:val="left"/>
      <w:pPr>
        <w:tabs>
          <w:tab w:val="num" w:pos="6900"/>
        </w:tabs>
        <w:ind w:left="6900" w:hanging="1440"/>
      </w:pPr>
      <w:rPr>
        <w:rFonts w:hint="default"/>
      </w:rPr>
    </w:lvl>
    <w:lvl w:ilvl="8">
      <w:start w:val="1"/>
      <w:numFmt w:val="decimal"/>
      <w:lvlText w:val="%1.%2.%3.%4.%5.%6.%7.%8.%9."/>
      <w:lvlJc w:val="left"/>
      <w:pPr>
        <w:tabs>
          <w:tab w:val="num" w:pos="8040"/>
        </w:tabs>
        <w:ind w:left="8040" w:hanging="1800"/>
      </w:pPr>
      <w:rPr>
        <w:rFonts w:hint="default"/>
      </w:rPr>
    </w:lvl>
  </w:abstractNum>
  <w:abstractNum w:abstractNumId="29" w15:restartNumberingAfterBreak="0">
    <w:nsid w:val="430D7DED"/>
    <w:multiLevelType w:val="multilevel"/>
    <w:tmpl w:val="E020CA58"/>
    <w:lvl w:ilvl="0">
      <w:start w:val="9"/>
      <w:numFmt w:val="decimal"/>
      <w:lvlText w:val="%1."/>
      <w:lvlJc w:val="left"/>
      <w:pPr>
        <w:tabs>
          <w:tab w:val="num" w:pos="780"/>
        </w:tabs>
        <w:ind w:left="780" w:hanging="780"/>
      </w:pPr>
      <w:rPr>
        <w:rFonts w:hint="default"/>
      </w:rPr>
    </w:lvl>
    <w:lvl w:ilvl="1">
      <w:start w:val="1"/>
      <w:numFmt w:val="decimal"/>
      <w:lvlText w:val="%1.%2."/>
      <w:lvlJc w:val="left"/>
      <w:pPr>
        <w:tabs>
          <w:tab w:val="num" w:pos="1380"/>
        </w:tabs>
        <w:ind w:left="1380" w:hanging="780"/>
      </w:pPr>
      <w:rPr>
        <w:rFonts w:hint="default"/>
      </w:rPr>
    </w:lvl>
    <w:lvl w:ilvl="2">
      <w:start w:val="1"/>
      <w:numFmt w:val="decimal"/>
      <w:lvlText w:val="%1.%2.%3."/>
      <w:lvlJc w:val="left"/>
      <w:pPr>
        <w:tabs>
          <w:tab w:val="num" w:pos="1980"/>
        </w:tabs>
        <w:ind w:left="1980" w:hanging="780"/>
      </w:pPr>
      <w:rPr>
        <w:rFonts w:hint="default"/>
      </w:rPr>
    </w:lvl>
    <w:lvl w:ilvl="3">
      <w:start w:val="1"/>
      <w:numFmt w:val="decimal"/>
      <w:lvlText w:val="%1.%2.%3.%4."/>
      <w:lvlJc w:val="left"/>
      <w:pPr>
        <w:tabs>
          <w:tab w:val="num" w:pos="2580"/>
        </w:tabs>
        <w:ind w:left="2580" w:hanging="780"/>
      </w:pPr>
      <w:rPr>
        <w:rFonts w:hint="default"/>
      </w:rPr>
    </w:lvl>
    <w:lvl w:ilvl="4">
      <w:start w:val="1"/>
      <w:numFmt w:val="decimal"/>
      <w:lvlText w:val="%1.%2.%3.%4.%5."/>
      <w:lvlJc w:val="left"/>
      <w:pPr>
        <w:tabs>
          <w:tab w:val="num" w:pos="3480"/>
        </w:tabs>
        <w:ind w:left="3480" w:hanging="1080"/>
      </w:pPr>
      <w:rPr>
        <w:rFonts w:hint="default"/>
      </w:rPr>
    </w:lvl>
    <w:lvl w:ilvl="5">
      <w:start w:val="1"/>
      <w:numFmt w:val="decimal"/>
      <w:lvlText w:val="%1.%2.%3.%4.%5.%6."/>
      <w:lvlJc w:val="left"/>
      <w:pPr>
        <w:tabs>
          <w:tab w:val="num" w:pos="4080"/>
        </w:tabs>
        <w:ind w:left="4080" w:hanging="1080"/>
      </w:pPr>
      <w:rPr>
        <w:rFonts w:hint="default"/>
      </w:rPr>
    </w:lvl>
    <w:lvl w:ilvl="6">
      <w:start w:val="1"/>
      <w:numFmt w:val="decimal"/>
      <w:lvlText w:val="%1.%2.%3.%4.%5.%6.%7."/>
      <w:lvlJc w:val="left"/>
      <w:pPr>
        <w:tabs>
          <w:tab w:val="num" w:pos="5040"/>
        </w:tabs>
        <w:ind w:left="5040" w:hanging="1440"/>
      </w:pPr>
      <w:rPr>
        <w:rFonts w:hint="default"/>
      </w:rPr>
    </w:lvl>
    <w:lvl w:ilvl="7">
      <w:start w:val="1"/>
      <w:numFmt w:val="decimal"/>
      <w:lvlText w:val="%1.%2.%3.%4.%5.%6.%7.%8."/>
      <w:lvlJc w:val="left"/>
      <w:pPr>
        <w:tabs>
          <w:tab w:val="num" w:pos="5640"/>
        </w:tabs>
        <w:ind w:left="5640" w:hanging="1440"/>
      </w:pPr>
      <w:rPr>
        <w:rFonts w:hint="default"/>
      </w:rPr>
    </w:lvl>
    <w:lvl w:ilvl="8">
      <w:start w:val="1"/>
      <w:numFmt w:val="decimal"/>
      <w:lvlText w:val="%1.%2.%3.%4.%5.%6.%7.%8.%9."/>
      <w:lvlJc w:val="left"/>
      <w:pPr>
        <w:tabs>
          <w:tab w:val="num" w:pos="6600"/>
        </w:tabs>
        <w:ind w:left="6600" w:hanging="1800"/>
      </w:pPr>
      <w:rPr>
        <w:rFonts w:hint="default"/>
      </w:rPr>
    </w:lvl>
  </w:abstractNum>
  <w:abstractNum w:abstractNumId="30" w15:restartNumberingAfterBreak="0">
    <w:nsid w:val="465F6F8F"/>
    <w:multiLevelType w:val="hybridMultilevel"/>
    <w:tmpl w:val="1B889C10"/>
    <w:lvl w:ilvl="0" w:tplc="0419000F">
      <w:start w:val="1"/>
      <w:numFmt w:val="decimal"/>
      <w:lvlText w:val="%1."/>
      <w:lvlJc w:val="left"/>
      <w:pPr>
        <w:ind w:left="1434" w:hanging="360"/>
      </w:pPr>
    </w:lvl>
    <w:lvl w:ilvl="1" w:tplc="04190019" w:tentative="1">
      <w:start w:val="1"/>
      <w:numFmt w:val="lowerLetter"/>
      <w:lvlText w:val="%2."/>
      <w:lvlJc w:val="left"/>
      <w:pPr>
        <w:ind w:left="2154" w:hanging="360"/>
      </w:pPr>
    </w:lvl>
    <w:lvl w:ilvl="2" w:tplc="0419001B" w:tentative="1">
      <w:start w:val="1"/>
      <w:numFmt w:val="lowerRoman"/>
      <w:lvlText w:val="%3."/>
      <w:lvlJc w:val="right"/>
      <w:pPr>
        <w:ind w:left="2874" w:hanging="180"/>
      </w:pPr>
    </w:lvl>
    <w:lvl w:ilvl="3" w:tplc="0419000F" w:tentative="1">
      <w:start w:val="1"/>
      <w:numFmt w:val="decimal"/>
      <w:lvlText w:val="%4."/>
      <w:lvlJc w:val="left"/>
      <w:pPr>
        <w:ind w:left="3594" w:hanging="360"/>
      </w:pPr>
    </w:lvl>
    <w:lvl w:ilvl="4" w:tplc="04190019" w:tentative="1">
      <w:start w:val="1"/>
      <w:numFmt w:val="lowerLetter"/>
      <w:lvlText w:val="%5."/>
      <w:lvlJc w:val="left"/>
      <w:pPr>
        <w:ind w:left="4314" w:hanging="360"/>
      </w:pPr>
    </w:lvl>
    <w:lvl w:ilvl="5" w:tplc="0419001B" w:tentative="1">
      <w:start w:val="1"/>
      <w:numFmt w:val="lowerRoman"/>
      <w:lvlText w:val="%6."/>
      <w:lvlJc w:val="right"/>
      <w:pPr>
        <w:ind w:left="5034" w:hanging="180"/>
      </w:pPr>
    </w:lvl>
    <w:lvl w:ilvl="6" w:tplc="0419000F" w:tentative="1">
      <w:start w:val="1"/>
      <w:numFmt w:val="decimal"/>
      <w:lvlText w:val="%7."/>
      <w:lvlJc w:val="left"/>
      <w:pPr>
        <w:ind w:left="5754" w:hanging="360"/>
      </w:pPr>
    </w:lvl>
    <w:lvl w:ilvl="7" w:tplc="04190019" w:tentative="1">
      <w:start w:val="1"/>
      <w:numFmt w:val="lowerLetter"/>
      <w:lvlText w:val="%8."/>
      <w:lvlJc w:val="left"/>
      <w:pPr>
        <w:ind w:left="6474" w:hanging="360"/>
      </w:pPr>
    </w:lvl>
    <w:lvl w:ilvl="8" w:tplc="0419001B" w:tentative="1">
      <w:start w:val="1"/>
      <w:numFmt w:val="lowerRoman"/>
      <w:lvlText w:val="%9."/>
      <w:lvlJc w:val="right"/>
      <w:pPr>
        <w:ind w:left="7194" w:hanging="180"/>
      </w:pPr>
    </w:lvl>
  </w:abstractNum>
  <w:abstractNum w:abstractNumId="31" w15:restartNumberingAfterBreak="0">
    <w:nsid w:val="4BE310B4"/>
    <w:multiLevelType w:val="hybridMultilevel"/>
    <w:tmpl w:val="7C16ED14"/>
    <w:lvl w:ilvl="0" w:tplc="C5886E04">
      <w:start w:val="1"/>
      <w:numFmt w:val="decimal"/>
      <w:lvlText w:val="%1."/>
      <w:lvlJc w:val="left"/>
      <w:pPr>
        <w:tabs>
          <w:tab w:val="num" w:pos="600"/>
        </w:tabs>
        <w:ind w:left="600" w:hanging="360"/>
      </w:pPr>
      <w:rPr>
        <w:rFonts w:hint="default"/>
      </w:rPr>
    </w:lvl>
    <w:lvl w:ilvl="1" w:tplc="21121580">
      <w:numFmt w:val="none"/>
      <w:lvlText w:val=""/>
      <w:lvlJc w:val="left"/>
      <w:pPr>
        <w:tabs>
          <w:tab w:val="num" w:pos="360"/>
        </w:tabs>
      </w:pPr>
    </w:lvl>
    <w:lvl w:ilvl="2" w:tplc="0D6EB6F6">
      <w:numFmt w:val="none"/>
      <w:lvlText w:val=""/>
      <w:lvlJc w:val="left"/>
      <w:pPr>
        <w:tabs>
          <w:tab w:val="num" w:pos="360"/>
        </w:tabs>
      </w:pPr>
    </w:lvl>
    <w:lvl w:ilvl="3" w:tplc="848EE0DC">
      <w:start w:val="1"/>
      <w:numFmt w:val="decimal"/>
      <w:lvlText w:val="%4."/>
      <w:lvlJc w:val="left"/>
      <w:pPr>
        <w:tabs>
          <w:tab w:val="num" w:pos="1500"/>
        </w:tabs>
        <w:ind w:left="1500" w:hanging="360"/>
      </w:pPr>
      <w:rPr>
        <w:rFonts w:hint="default"/>
      </w:rPr>
    </w:lvl>
    <w:lvl w:ilvl="4" w:tplc="03262A3A">
      <w:numFmt w:val="none"/>
      <w:lvlText w:val=""/>
      <w:lvlJc w:val="left"/>
      <w:pPr>
        <w:tabs>
          <w:tab w:val="num" w:pos="360"/>
        </w:tabs>
      </w:pPr>
    </w:lvl>
    <w:lvl w:ilvl="5" w:tplc="5A6EA616">
      <w:numFmt w:val="none"/>
      <w:lvlText w:val=""/>
      <w:lvlJc w:val="left"/>
      <w:pPr>
        <w:tabs>
          <w:tab w:val="num" w:pos="360"/>
        </w:tabs>
      </w:pPr>
    </w:lvl>
    <w:lvl w:ilvl="6" w:tplc="3B44192A">
      <w:numFmt w:val="none"/>
      <w:lvlText w:val=""/>
      <w:lvlJc w:val="left"/>
      <w:pPr>
        <w:tabs>
          <w:tab w:val="num" w:pos="360"/>
        </w:tabs>
      </w:pPr>
    </w:lvl>
    <w:lvl w:ilvl="7" w:tplc="AFC245D0">
      <w:numFmt w:val="none"/>
      <w:lvlText w:val=""/>
      <w:lvlJc w:val="left"/>
      <w:pPr>
        <w:tabs>
          <w:tab w:val="num" w:pos="360"/>
        </w:tabs>
      </w:pPr>
    </w:lvl>
    <w:lvl w:ilvl="8" w:tplc="C0505F14">
      <w:numFmt w:val="none"/>
      <w:lvlText w:val=""/>
      <w:lvlJc w:val="left"/>
      <w:pPr>
        <w:tabs>
          <w:tab w:val="num" w:pos="360"/>
        </w:tabs>
      </w:pPr>
    </w:lvl>
  </w:abstractNum>
  <w:abstractNum w:abstractNumId="32" w15:restartNumberingAfterBreak="0">
    <w:nsid w:val="4F4D768F"/>
    <w:multiLevelType w:val="multilevel"/>
    <w:tmpl w:val="62AA8620"/>
    <w:lvl w:ilvl="0">
      <w:start w:val="1"/>
      <w:numFmt w:val="decimal"/>
      <w:lvlText w:val="%1."/>
      <w:lvlJc w:val="left"/>
      <w:pPr>
        <w:ind w:left="1062" w:hanging="360"/>
      </w:pPr>
      <w:rPr>
        <w:rFonts w:hint="default"/>
      </w:rPr>
    </w:lvl>
    <w:lvl w:ilvl="1">
      <w:start w:val="1"/>
      <w:numFmt w:val="decimal"/>
      <w:isLgl/>
      <w:lvlText w:val="%1.%2."/>
      <w:lvlJc w:val="left"/>
      <w:pPr>
        <w:ind w:left="1422" w:hanging="720"/>
      </w:pPr>
      <w:rPr>
        <w:rFonts w:eastAsia="Calibri" w:hint="default"/>
      </w:rPr>
    </w:lvl>
    <w:lvl w:ilvl="2">
      <w:start w:val="1"/>
      <w:numFmt w:val="decimal"/>
      <w:isLgl/>
      <w:lvlText w:val="%1.%2.%3."/>
      <w:lvlJc w:val="left"/>
      <w:pPr>
        <w:ind w:left="1422" w:hanging="720"/>
      </w:pPr>
      <w:rPr>
        <w:rFonts w:eastAsia="Calibri" w:hint="default"/>
      </w:rPr>
    </w:lvl>
    <w:lvl w:ilvl="3">
      <w:start w:val="1"/>
      <w:numFmt w:val="decimal"/>
      <w:isLgl/>
      <w:lvlText w:val="%1.%2.%3.%4."/>
      <w:lvlJc w:val="left"/>
      <w:pPr>
        <w:ind w:left="1782" w:hanging="1080"/>
      </w:pPr>
      <w:rPr>
        <w:rFonts w:eastAsia="Calibri" w:hint="default"/>
      </w:rPr>
    </w:lvl>
    <w:lvl w:ilvl="4">
      <w:start w:val="1"/>
      <w:numFmt w:val="decimal"/>
      <w:isLgl/>
      <w:lvlText w:val="%1.%2.%3.%4.%5."/>
      <w:lvlJc w:val="left"/>
      <w:pPr>
        <w:ind w:left="1782" w:hanging="1080"/>
      </w:pPr>
      <w:rPr>
        <w:rFonts w:eastAsia="Calibri" w:hint="default"/>
      </w:rPr>
    </w:lvl>
    <w:lvl w:ilvl="5">
      <w:start w:val="1"/>
      <w:numFmt w:val="decimal"/>
      <w:isLgl/>
      <w:lvlText w:val="%1.%2.%3.%4.%5.%6."/>
      <w:lvlJc w:val="left"/>
      <w:pPr>
        <w:ind w:left="2142" w:hanging="1440"/>
      </w:pPr>
      <w:rPr>
        <w:rFonts w:eastAsia="Calibri" w:hint="default"/>
      </w:rPr>
    </w:lvl>
    <w:lvl w:ilvl="6">
      <w:start w:val="1"/>
      <w:numFmt w:val="decimal"/>
      <w:isLgl/>
      <w:lvlText w:val="%1.%2.%3.%4.%5.%6.%7."/>
      <w:lvlJc w:val="left"/>
      <w:pPr>
        <w:ind w:left="2502" w:hanging="1800"/>
      </w:pPr>
      <w:rPr>
        <w:rFonts w:eastAsia="Calibri" w:hint="default"/>
      </w:rPr>
    </w:lvl>
    <w:lvl w:ilvl="7">
      <w:start w:val="1"/>
      <w:numFmt w:val="decimal"/>
      <w:isLgl/>
      <w:lvlText w:val="%1.%2.%3.%4.%5.%6.%7.%8."/>
      <w:lvlJc w:val="left"/>
      <w:pPr>
        <w:ind w:left="2502" w:hanging="1800"/>
      </w:pPr>
      <w:rPr>
        <w:rFonts w:eastAsia="Calibri" w:hint="default"/>
      </w:rPr>
    </w:lvl>
    <w:lvl w:ilvl="8">
      <w:start w:val="1"/>
      <w:numFmt w:val="decimal"/>
      <w:isLgl/>
      <w:lvlText w:val="%1.%2.%3.%4.%5.%6.%7.%8.%9."/>
      <w:lvlJc w:val="left"/>
      <w:pPr>
        <w:ind w:left="2862" w:hanging="2160"/>
      </w:pPr>
      <w:rPr>
        <w:rFonts w:eastAsia="Calibri" w:hint="default"/>
      </w:rPr>
    </w:lvl>
  </w:abstractNum>
  <w:abstractNum w:abstractNumId="33" w15:restartNumberingAfterBreak="0">
    <w:nsid w:val="52D755B1"/>
    <w:multiLevelType w:val="multilevel"/>
    <w:tmpl w:val="1BD63624"/>
    <w:lvl w:ilvl="0">
      <w:start w:val="10"/>
      <w:numFmt w:val="decimal"/>
      <w:lvlText w:val="%1."/>
      <w:lvlJc w:val="left"/>
      <w:pPr>
        <w:tabs>
          <w:tab w:val="num" w:pos="1080"/>
        </w:tabs>
        <w:ind w:left="1080" w:hanging="1080"/>
      </w:pPr>
      <w:rPr>
        <w:rFonts w:hint="default"/>
      </w:rPr>
    </w:lvl>
    <w:lvl w:ilvl="1">
      <w:start w:val="1"/>
      <w:numFmt w:val="decimal"/>
      <w:lvlText w:val="%1.%2."/>
      <w:lvlJc w:val="left"/>
      <w:pPr>
        <w:tabs>
          <w:tab w:val="num" w:pos="1680"/>
        </w:tabs>
        <w:ind w:left="1680" w:hanging="1080"/>
      </w:pPr>
      <w:rPr>
        <w:rFonts w:hint="default"/>
      </w:rPr>
    </w:lvl>
    <w:lvl w:ilvl="2">
      <w:start w:val="1"/>
      <w:numFmt w:val="decimal"/>
      <w:lvlText w:val="%1.%2.%3."/>
      <w:lvlJc w:val="left"/>
      <w:pPr>
        <w:tabs>
          <w:tab w:val="num" w:pos="2280"/>
        </w:tabs>
        <w:ind w:left="2280" w:hanging="1080"/>
      </w:pPr>
      <w:rPr>
        <w:rFonts w:hint="default"/>
      </w:rPr>
    </w:lvl>
    <w:lvl w:ilvl="3">
      <w:start w:val="1"/>
      <w:numFmt w:val="decimal"/>
      <w:lvlText w:val="%1.%2.%3.%4."/>
      <w:lvlJc w:val="left"/>
      <w:pPr>
        <w:tabs>
          <w:tab w:val="num" w:pos="2880"/>
        </w:tabs>
        <w:ind w:left="2880" w:hanging="1080"/>
      </w:pPr>
      <w:rPr>
        <w:rFonts w:hint="default"/>
      </w:rPr>
    </w:lvl>
    <w:lvl w:ilvl="4">
      <w:start w:val="1"/>
      <w:numFmt w:val="decimal"/>
      <w:lvlText w:val="%1.%2.%3.%4.%5."/>
      <w:lvlJc w:val="left"/>
      <w:pPr>
        <w:tabs>
          <w:tab w:val="num" w:pos="3480"/>
        </w:tabs>
        <w:ind w:left="3480" w:hanging="1080"/>
      </w:pPr>
      <w:rPr>
        <w:rFonts w:hint="default"/>
      </w:rPr>
    </w:lvl>
    <w:lvl w:ilvl="5">
      <w:start w:val="1"/>
      <w:numFmt w:val="decimal"/>
      <w:lvlText w:val="%1.%2.%3.%4.%5.%6."/>
      <w:lvlJc w:val="left"/>
      <w:pPr>
        <w:tabs>
          <w:tab w:val="num" w:pos="4080"/>
        </w:tabs>
        <w:ind w:left="4080" w:hanging="1080"/>
      </w:pPr>
      <w:rPr>
        <w:rFonts w:hint="default"/>
      </w:rPr>
    </w:lvl>
    <w:lvl w:ilvl="6">
      <w:start w:val="1"/>
      <w:numFmt w:val="decimal"/>
      <w:lvlText w:val="%1.%2.%3.%4.%5.%6.%7."/>
      <w:lvlJc w:val="left"/>
      <w:pPr>
        <w:tabs>
          <w:tab w:val="num" w:pos="5040"/>
        </w:tabs>
        <w:ind w:left="5040" w:hanging="1440"/>
      </w:pPr>
      <w:rPr>
        <w:rFonts w:hint="default"/>
      </w:rPr>
    </w:lvl>
    <w:lvl w:ilvl="7">
      <w:start w:val="1"/>
      <w:numFmt w:val="decimal"/>
      <w:lvlText w:val="%1.%2.%3.%4.%5.%6.%7.%8."/>
      <w:lvlJc w:val="left"/>
      <w:pPr>
        <w:tabs>
          <w:tab w:val="num" w:pos="5640"/>
        </w:tabs>
        <w:ind w:left="5640" w:hanging="1440"/>
      </w:pPr>
      <w:rPr>
        <w:rFonts w:hint="default"/>
      </w:rPr>
    </w:lvl>
    <w:lvl w:ilvl="8">
      <w:start w:val="1"/>
      <w:numFmt w:val="decimal"/>
      <w:lvlText w:val="%1.%2.%3.%4.%5.%6.%7.%8.%9."/>
      <w:lvlJc w:val="left"/>
      <w:pPr>
        <w:tabs>
          <w:tab w:val="num" w:pos="6600"/>
        </w:tabs>
        <w:ind w:left="6600" w:hanging="1800"/>
      </w:pPr>
      <w:rPr>
        <w:rFonts w:hint="default"/>
      </w:rPr>
    </w:lvl>
  </w:abstractNum>
  <w:abstractNum w:abstractNumId="34" w15:restartNumberingAfterBreak="0">
    <w:nsid w:val="536E7807"/>
    <w:multiLevelType w:val="hybridMultilevel"/>
    <w:tmpl w:val="EA5EDBBA"/>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5" w15:restartNumberingAfterBreak="0">
    <w:nsid w:val="576C0E4B"/>
    <w:multiLevelType w:val="hybridMultilevel"/>
    <w:tmpl w:val="8654EB54"/>
    <w:lvl w:ilvl="0" w:tplc="BDE21B3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58422F81"/>
    <w:multiLevelType w:val="multilevel"/>
    <w:tmpl w:val="5C8024D2"/>
    <w:lvl w:ilvl="0">
      <w:start w:val="15"/>
      <w:numFmt w:val="decimal"/>
      <w:lvlText w:val="%1."/>
      <w:lvlJc w:val="left"/>
      <w:pPr>
        <w:tabs>
          <w:tab w:val="num" w:pos="1185"/>
        </w:tabs>
        <w:ind w:left="1185" w:hanging="1185"/>
      </w:pPr>
      <w:rPr>
        <w:rFonts w:hint="default"/>
      </w:rPr>
    </w:lvl>
    <w:lvl w:ilvl="1">
      <w:start w:val="3"/>
      <w:numFmt w:val="decimal"/>
      <w:lvlText w:val="%1.%2."/>
      <w:lvlJc w:val="left"/>
      <w:pPr>
        <w:tabs>
          <w:tab w:val="num" w:pos="1965"/>
        </w:tabs>
        <w:ind w:left="1965" w:hanging="1185"/>
      </w:pPr>
      <w:rPr>
        <w:rFonts w:hint="default"/>
      </w:rPr>
    </w:lvl>
    <w:lvl w:ilvl="2">
      <w:start w:val="1"/>
      <w:numFmt w:val="decimal"/>
      <w:lvlText w:val="%1.%2.%3."/>
      <w:lvlJc w:val="left"/>
      <w:pPr>
        <w:tabs>
          <w:tab w:val="num" w:pos="2745"/>
        </w:tabs>
        <w:ind w:left="2745" w:hanging="1185"/>
      </w:pPr>
      <w:rPr>
        <w:rFonts w:hint="default"/>
      </w:rPr>
    </w:lvl>
    <w:lvl w:ilvl="3">
      <w:start w:val="1"/>
      <w:numFmt w:val="decimal"/>
      <w:lvlText w:val="%1.%2.%3.%4."/>
      <w:lvlJc w:val="left"/>
      <w:pPr>
        <w:tabs>
          <w:tab w:val="num" w:pos="3525"/>
        </w:tabs>
        <w:ind w:left="3525" w:hanging="1185"/>
      </w:pPr>
      <w:rPr>
        <w:rFonts w:hint="default"/>
      </w:rPr>
    </w:lvl>
    <w:lvl w:ilvl="4">
      <w:start w:val="1"/>
      <w:numFmt w:val="decimal"/>
      <w:lvlText w:val="%1.%2.%3.%4.%5."/>
      <w:lvlJc w:val="left"/>
      <w:pPr>
        <w:tabs>
          <w:tab w:val="num" w:pos="4305"/>
        </w:tabs>
        <w:ind w:left="4305" w:hanging="1185"/>
      </w:pPr>
      <w:rPr>
        <w:rFonts w:hint="default"/>
      </w:rPr>
    </w:lvl>
    <w:lvl w:ilvl="5">
      <w:start w:val="1"/>
      <w:numFmt w:val="decimal"/>
      <w:lvlText w:val="%1.%2.%3.%4.%5.%6."/>
      <w:lvlJc w:val="left"/>
      <w:pPr>
        <w:tabs>
          <w:tab w:val="num" w:pos="5085"/>
        </w:tabs>
        <w:ind w:left="5085" w:hanging="1185"/>
      </w:pPr>
      <w:rPr>
        <w:rFonts w:hint="default"/>
      </w:rPr>
    </w:lvl>
    <w:lvl w:ilvl="6">
      <w:start w:val="1"/>
      <w:numFmt w:val="decimal"/>
      <w:lvlText w:val="%1.%2.%3.%4.%5.%6.%7."/>
      <w:lvlJc w:val="left"/>
      <w:pPr>
        <w:tabs>
          <w:tab w:val="num" w:pos="6120"/>
        </w:tabs>
        <w:ind w:left="6120" w:hanging="1440"/>
      </w:pPr>
      <w:rPr>
        <w:rFonts w:hint="default"/>
      </w:rPr>
    </w:lvl>
    <w:lvl w:ilvl="7">
      <w:start w:val="1"/>
      <w:numFmt w:val="decimal"/>
      <w:lvlText w:val="%1.%2.%3.%4.%5.%6.%7.%8."/>
      <w:lvlJc w:val="left"/>
      <w:pPr>
        <w:tabs>
          <w:tab w:val="num" w:pos="6900"/>
        </w:tabs>
        <w:ind w:left="6900" w:hanging="1440"/>
      </w:pPr>
      <w:rPr>
        <w:rFonts w:hint="default"/>
      </w:rPr>
    </w:lvl>
    <w:lvl w:ilvl="8">
      <w:start w:val="1"/>
      <w:numFmt w:val="decimal"/>
      <w:lvlText w:val="%1.%2.%3.%4.%5.%6.%7.%8.%9."/>
      <w:lvlJc w:val="left"/>
      <w:pPr>
        <w:tabs>
          <w:tab w:val="num" w:pos="8040"/>
        </w:tabs>
        <w:ind w:left="8040" w:hanging="1800"/>
      </w:pPr>
      <w:rPr>
        <w:rFonts w:hint="default"/>
      </w:rPr>
    </w:lvl>
  </w:abstractNum>
  <w:abstractNum w:abstractNumId="37" w15:restartNumberingAfterBreak="0">
    <w:nsid w:val="5C236A2A"/>
    <w:multiLevelType w:val="multilevel"/>
    <w:tmpl w:val="5816B2F0"/>
    <w:lvl w:ilvl="0">
      <w:start w:val="1"/>
      <w:numFmt w:val="decimal"/>
      <w:lvlText w:val="%1."/>
      <w:lvlJc w:val="left"/>
      <w:pPr>
        <w:ind w:left="390" w:hanging="390"/>
      </w:pPr>
      <w:rPr>
        <w:rFonts w:cs="Times New Roman" w:hint="default"/>
      </w:rPr>
    </w:lvl>
    <w:lvl w:ilvl="1">
      <w:start w:val="1"/>
      <w:numFmt w:val="decimal"/>
      <w:lvlText w:val="%1.%2."/>
      <w:lvlJc w:val="left"/>
      <w:pPr>
        <w:ind w:left="1260" w:hanging="72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700" w:hanging="108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4140" w:hanging="144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580" w:hanging="1800"/>
      </w:pPr>
      <w:rPr>
        <w:rFonts w:cs="Times New Roman" w:hint="default"/>
      </w:rPr>
    </w:lvl>
    <w:lvl w:ilvl="8">
      <w:start w:val="1"/>
      <w:numFmt w:val="decimal"/>
      <w:lvlText w:val="%1.%2.%3.%4.%5.%6.%7.%8.%9."/>
      <w:lvlJc w:val="left"/>
      <w:pPr>
        <w:ind w:left="6120" w:hanging="1800"/>
      </w:pPr>
      <w:rPr>
        <w:rFonts w:cs="Times New Roman" w:hint="default"/>
      </w:rPr>
    </w:lvl>
  </w:abstractNum>
  <w:abstractNum w:abstractNumId="38" w15:restartNumberingAfterBreak="0">
    <w:nsid w:val="5D2D4D80"/>
    <w:multiLevelType w:val="hybridMultilevel"/>
    <w:tmpl w:val="42644E7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5D746817"/>
    <w:multiLevelType w:val="multilevel"/>
    <w:tmpl w:val="1A129F1E"/>
    <w:lvl w:ilvl="0">
      <w:start w:val="10"/>
      <w:numFmt w:val="decimal"/>
      <w:lvlText w:val="%1"/>
      <w:lvlJc w:val="left"/>
      <w:pPr>
        <w:tabs>
          <w:tab w:val="num" w:pos="960"/>
        </w:tabs>
        <w:ind w:left="960" w:hanging="360"/>
      </w:pPr>
      <w:rPr>
        <w:rFonts w:hint="default"/>
      </w:rPr>
    </w:lvl>
    <w:lvl w:ilvl="1" w:tentative="1">
      <w:start w:val="1"/>
      <w:numFmt w:val="lowerLetter"/>
      <w:lvlText w:val="%2."/>
      <w:lvlJc w:val="left"/>
      <w:pPr>
        <w:tabs>
          <w:tab w:val="num" w:pos="1680"/>
        </w:tabs>
        <w:ind w:left="1680" w:hanging="360"/>
      </w:pPr>
    </w:lvl>
    <w:lvl w:ilvl="2" w:tentative="1">
      <w:start w:val="1"/>
      <w:numFmt w:val="lowerRoman"/>
      <w:lvlText w:val="%3."/>
      <w:lvlJc w:val="right"/>
      <w:pPr>
        <w:tabs>
          <w:tab w:val="num" w:pos="2400"/>
        </w:tabs>
        <w:ind w:left="2400" w:hanging="180"/>
      </w:pPr>
    </w:lvl>
    <w:lvl w:ilvl="3" w:tentative="1">
      <w:start w:val="1"/>
      <w:numFmt w:val="decimal"/>
      <w:lvlText w:val="%4."/>
      <w:lvlJc w:val="left"/>
      <w:pPr>
        <w:tabs>
          <w:tab w:val="num" w:pos="3120"/>
        </w:tabs>
        <w:ind w:left="3120" w:hanging="360"/>
      </w:pPr>
    </w:lvl>
    <w:lvl w:ilvl="4" w:tentative="1">
      <w:start w:val="1"/>
      <w:numFmt w:val="lowerLetter"/>
      <w:lvlText w:val="%5."/>
      <w:lvlJc w:val="left"/>
      <w:pPr>
        <w:tabs>
          <w:tab w:val="num" w:pos="3840"/>
        </w:tabs>
        <w:ind w:left="3840" w:hanging="360"/>
      </w:pPr>
    </w:lvl>
    <w:lvl w:ilvl="5" w:tentative="1">
      <w:start w:val="1"/>
      <w:numFmt w:val="lowerRoman"/>
      <w:lvlText w:val="%6."/>
      <w:lvlJc w:val="right"/>
      <w:pPr>
        <w:tabs>
          <w:tab w:val="num" w:pos="4560"/>
        </w:tabs>
        <w:ind w:left="4560" w:hanging="180"/>
      </w:pPr>
    </w:lvl>
    <w:lvl w:ilvl="6" w:tentative="1">
      <w:start w:val="1"/>
      <w:numFmt w:val="decimal"/>
      <w:lvlText w:val="%7."/>
      <w:lvlJc w:val="left"/>
      <w:pPr>
        <w:tabs>
          <w:tab w:val="num" w:pos="5280"/>
        </w:tabs>
        <w:ind w:left="5280" w:hanging="360"/>
      </w:pPr>
    </w:lvl>
    <w:lvl w:ilvl="7" w:tentative="1">
      <w:start w:val="1"/>
      <w:numFmt w:val="lowerLetter"/>
      <w:lvlText w:val="%8."/>
      <w:lvlJc w:val="left"/>
      <w:pPr>
        <w:tabs>
          <w:tab w:val="num" w:pos="6000"/>
        </w:tabs>
        <w:ind w:left="6000" w:hanging="360"/>
      </w:pPr>
    </w:lvl>
    <w:lvl w:ilvl="8" w:tentative="1">
      <w:start w:val="1"/>
      <w:numFmt w:val="lowerRoman"/>
      <w:lvlText w:val="%9."/>
      <w:lvlJc w:val="right"/>
      <w:pPr>
        <w:tabs>
          <w:tab w:val="num" w:pos="6720"/>
        </w:tabs>
        <w:ind w:left="6720" w:hanging="180"/>
      </w:pPr>
    </w:lvl>
  </w:abstractNum>
  <w:abstractNum w:abstractNumId="40" w15:restartNumberingAfterBreak="0">
    <w:nsid w:val="5F6162DE"/>
    <w:multiLevelType w:val="hybridMultilevel"/>
    <w:tmpl w:val="DCC8A5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13A3D9B"/>
    <w:multiLevelType w:val="hybridMultilevel"/>
    <w:tmpl w:val="6C8256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6C764981"/>
    <w:multiLevelType w:val="multilevel"/>
    <w:tmpl w:val="596CEEA2"/>
    <w:lvl w:ilvl="0">
      <w:start w:val="15"/>
      <w:numFmt w:val="decimal"/>
      <w:lvlText w:val="%1."/>
      <w:lvlJc w:val="left"/>
      <w:pPr>
        <w:tabs>
          <w:tab w:val="num" w:pos="915"/>
        </w:tabs>
        <w:ind w:left="915" w:hanging="915"/>
      </w:pPr>
      <w:rPr>
        <w:rFonts w:hint="default"/>
      </w:rPr>
    </w:lvl>
    <w:lvl w:ilvl="1">
      <w:start w:val="1"/>
      <w:numFmt w:val="decimal"/>
      <w:lvlText w:val="%1.%2."/>
      <w:lvlJc w:val="left"/>
      <w:pPr>
        <w:tabs>
          <w:tab w:val="num" w:pos="1275"/>
        </w:tabs>
        <w:ind w:left="1275" w:hanging="915"/>
      </w:pPr>
      <w:rPr>
        <w:rFonts w:hint="default"/>
      </w:rPr>
    </w:lvl>
    <w:lvl w:ilvl="2">
      <w:start w:val="1"/>
      <w:numFmt w:val="decimal"/>
      <w:lvlText w:val="%1.%2.%3."/>
      <w:lvlJc w:val="left"/>
      <w:pPr>
        <w:tabs>
          <w:tab w:val="num" w:pos="1635"/>
        </w:tabs>
        <w:ind w:left="1635" w:hanging="915"/>
      </w:pPr>
      <w:rPr>
        <w:rFonts w:hint="default"/>
      </w:rPr>
    </w:lvl>
    <w:lvl w:ilvl="3">
      <w:start w:val="1"/>
      <w:numFmt w:val="decimal"/>
      <w:lvlText w:val="%1.%2.%3.%4."/>
      <w:lvlJc w:val="left"/>
      <w:pPr>
        <w:tabs>
          <w:tab w:val="num" w:pos="1995"/>
        </w:tabs>
        <w:ind w:left="1995" w:hanging="915"/>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3" w15:restartNumberingAfterBreak="0">
    <w:nsid w:val="6F9E5212"/>
    <w:multiLevelType w:val="hybridMultilevel"/>
    <w:tmpl w:val="1A129F1E"/>
    <w:lvl w:ilvl="0" w:tplc="0D5E0E4E">
      <w:start w:val="10"/>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44" w15:restartNumberingAfterBreak="0">
    <w:nsid w:val="7874574E"/>
    <w:multiLevelType w:val="multilevel"/>
    <w:tmpl w:val="1A129F1E"/>
    <w:lvl w:ilvl="0">
      <w:start w:val="10"/>
      <w:numFmt w:val="decimal"/>
      <w:lvlText w:val="%1"/>
      <w:lvlJc w:val="left"/>
      <w:pPr>
        <w:tabs>
          <w:tab w:val="num" w:pos="360"/>
        </w:tabs>
        <w:ind w:left="360" w:hanging="360"/>
      </w:pPr>
      <w:rPr>
        <w:rFonts w:hint="default"/>
      </w:rPr>
    </w:lvl>
    <w:lvl w:ilvl="1" w:tentative="1">
      <w:start w:val="1"/>
      <w:numFmt w:val="lowerLetter"/>
      <w:lvlText w:val="%2."/>
      <w:lvlJc w:val="left"/>
      <w:pPr>
        <w:tabs>
          <w:tab w:val="num" w:pos="1080"/>
        </w:tabs>
        <w:ind w:left="1080" w:hanging="360"/>
      </w:p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num w:numId="1">
    <w:abstractNumId w:val="31"/>
  </w:num>
  <w:num w:numId="2">
    <w:abstractNumId w:val="29"/>
  </w:num>
  <w:num w:numId="3">
    <w:abstractNumId w:val="5"/>
  </w:num>
  <w:num w:numId="4">
    <w:abstractNumId w:val="43"/>
  </w:num>
  <w:num w:numId="5">
    <w:abstractNumId w:val="39"/>
  </w:num>
  <w:num w:numId="6">
    <w:abstractNumId w:val="44"/>
  </w:num>
  <w:num w:numId="7">
    <w:abstractNumId w:val="12"/>
  </w:num>
  <w:num w:numId="8">
    <w:abstractNumId w:val="20"/>
  </w:num>
  <w:num w:numId="9">
    <w:abstractNumId w:val="33"/>
  </w:num>
  <w:num w:numId="10">
    <w:abstractNumId w:val="25"/>
  </w:num>
  <w:num w:numId="11">
    <w:abstractNumId w:val="16"/>
  </w:num>
  <w:num w:numId="12">
    <w:abstractNumId w:val="7"/>
  </w:num>
  <w:num w:numId="13">
    <w:abstractNumId w:val="28"/>
  </w:num>
  <w:num w:numId="14">
    <w:abstractNumId w:val="36"/>
  </w:num>
  <w:num w:numId="15">
    <w:abstractNumId w:val="19"/>
  </w:num>
  <w:num w:numId="16">
    <w:abstractNumId w:val="1"/>
  </w:num>
  <w:num w:numId="17">
    <w:abstractNumId w:val="17"/>
  </w:num>
  <w:num w:numId="18">
    <w:abstractNumId w:val="15"/>
  </w:num>
  <w:num w:numId="19">
    <w:abstractNumId w:val="14"/>
  </w:num>
  <w:num w:numId="20">
    <w:abstractNumId w:val="42"/>
  </w:num>
  <w:num w:numId="21">
    <w:abstractNumId w:val="11"/>
  </w:num>
  <w:num w:numId="22">
    <w:abstractNumId w:val="24"/>
  </w:num>
  <w:num w:numId="23">
    <w:abstractNumId w:val="10"/>
  </w:num>
  <w:num w:numId="24">
    <w:abstractNumId w:val="0"/>
  </w:num>
  <w:num w:numId="25">
    <w:abstractNumId w:val="22"/>
  </w:num>
  <w:num w:numId="26">
    <w:abstractNumId w:val="21"/>
  </w:num>
  <w:num w:numId="27">
    <w:abstractNumId w:val="37"/>
  </w:num>
  <w:num w:numId="28">
    <w:abstractNumId w:val="3"/>
  </w:num>
  <w:num w:numId="29">
    <w:abstractNumId w:val="8"/>
  </w:num>
  <w:num w:numId="30">
    <w:abstractNumId w:val="35"/>
  </w:num>
  <w:num w:numId="31">
    <w:abstractNumId w:val="40"/>
  </w:num>
  <w:num w:numId="32">
    <w:abstractNumId w:val="41"/>
  </w:num>
  <w:num w:numId="33">
    <w:abstractNumId w:val="38"/>
  </w:num>
  <w:num w:numId="34">
    <w:abstractNumId w:val="23"/>
  </w:num>
  <w:num w:numId="35">
    <w:abstractNumId w:val="4"/>
  </w:num>
  <w:num w:numId="36">
    <w:abstractNumId w:val="6"/>
  </w:num>
  <w:num w:numId="37">
    <w:abstractNumId w:val="9"/>
  </w:num>
  <w:num w:numId="38">
    <w:abstractNumId w:val="27"/>
  </w:num>
  <w:num w:numId="39">
    <w:abstractNumId w:val="18"/>
  </w:num>
  <w:num w:numId="40">
    <w:abstractNumId w:val="30"/>
  </w:num>
  <w:num w:numId="41">
    <w:abstractNumId w:val="2"/>
  </w:num>
  <w:num w:numId="42">
    <w:abstractNumId w:val="13"/>
  </w:num>
  <w:num w:numId="43">
    <w:abstractNumId w:val="26"/>
  </w:num>
  <w:num w:numId="44">
    <w:abstractNumId w:val="34"/>
  </w:num>
  <w:num w:numId="4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3F9"/>
    <w:rsid w:val="00002004"/>
    <w:rsid w:val="00002039"/>
    <w:rsid w:val="000034DF"/>
    <w:rsid w:val="00003803"/>
    <w:rsid w:val="000056CA"/>
    <w:rsid w:val="0001425A"/>
    <w:rsid w:val="00014F93"/>
    <w:rsid w:val="0001568E"/>
    <w:rsid w:val="00015947"/>
    <w:rsid w:val="000171EA"/>
    <w:rsid w:val="000274F5"/>
    <w:rsid w:val="00033002"/>
    <w:rsid w:val="00033AE7"/>
    <w:rsid w:val="0003422B"/>
    <w:rsid w:val="00034E8C"/>
    <w:rsid w:val="000350E3"/>
    <w:rsid w:val="000368A2"/>
    <w:rsid w:val="000408C0"/>
    <w:rsid w:val="00041569"/>
    <w:rsid w:val="00041A71"/>
    <w:rsid w:val="00044CEC"/>
    <w:rsid w:val="00045350"/>
    <w:rsid w:val="00052289"/>
    <w:rsid w:val="000523B9"/>
    <w:rsid w:val="00052880"/>
    <w:rsid w:val="00053500"/>
    <w:rsid w:val="00053F22"/>
    <w:rsid w:val="00055BB9"/>
    <w:rsid w:val="00057AD6"/>
    <w:rsid w:val="00061051"/>
    <w:rsid w:val="00066801"/>
    <w:rsid w:val="000671F4"/>
    <w:rsid w:val="000705FB"/>
    <w:rsid w:val="00081B1C"/>
    <w:rsid w:val="00082229"/>
    <w:rsid w:val="000832C4"/>
    <w:rsid w:val="00090ECE"/>
    <w:rsid w:val="000917BE"/>
    <w:rsid w:val="00091CC1"/>
    <w:rsid w:val="00096FE7"/>
    <w:rsid w:val="000A03A9"/>
    <w:rsid w:val="000A189F"/>
    <w:rsid w:val="000A3C17"/>
    <w:rsid w:val="000A656F"/>
    <w:rsid w:val="000B72E8"/>
    <w:rsid w:val="000C0B2E"/>
    <w:rsid w:val="000C1185"/>
    <w:rsid w:val="000C21B6"/>
    <w:rsid w:val="000C4816"/>
    <w:rsid w:val="000C7DAA"/>
    <w:rsid w:val="000D370D"/>
    <w:rsid w:val="000D4126"/>
    <w:rsid w:val="000D5841"/>
    <w:rsid w:val="000E1977"/>
    <w:rsid w:val="000E2C01"/>
    <w:rsid w:val="000E74A2"/>
    <w:rsid w:val="000E7D63"/>
    <w:rsid w:val="000F39E0"/>
    <w:rsid w:val="000F474D"/>
    <w:rsid w:val="0010132C"/>
    <w:rsid w:val="00102A59"/>
    <w:rsid w:val="00106DEF"/>
    <w:rsid w:val="001102F1"/>
    <w:rsid w:val="00117E7B"/>
    <w:rsid w:val="00124B18"/>
    <w:rsid w:val="001400F7"/>
    <w:rsid w:val="00140A34"/>
    <w:rsid w:val="00143AF7"/>
    <w:rsid w:val="00152D43"/>
    <w:rsid w:val="00162174"/>
    <w:rsid w:val="0016292C"/>
    <w:rsid w:val="0016376D"/>
    <w:rsid w:val="00163889"/>
    <w:rsid w:val="00167D53"/>
    <w:rsid w:val="00170657"/>
    <w:rsid w:val="001711E4"/>
    <w:rsid w:val="001716B2"/>
    <w:rsid w:val="001737E2"/>
    <w:rsid w:val="0018156D"/>
    <w:rsid w:val="00182C2F"/>
    <w:rsid w:val="001845F1"/>
    <w:rsid w:val="001932D3"/>
    <w:rsid w:val="00194A5F"/>
    <w:rsid w:val="00195C4A"/>
    <w:rsid w:val="001A17C6"/>
    <w:rsid w:val="001A2A35"/>
    <w:rsid w:val="001A2C2F"/>
    <w:rsid w:val="001B0CDB"/>
    <w:rsid w:val="001B2642"/>
    <w:rsid w:val="001C441B"/>
    <w:rsid w:val="001C4AE6"/>
    <w:rsid w:val="001C7804"/>
    <w:rsid w:val="001D78CA"/>
    <w:rsid w:val="001E0C0D"/>
    <w:rsid w:val="001E1014"/>
    <w:rsid w:val="001E1D1B"/>
    <w:rsid w:val="001E212C"/>
    <w:rsid w:val="001F056C"/>
    <w:rsid w:val="001F554E"/>
    <w:rsid w:val="001F74CF"/>
    <w:rsid w:val="002016CE"/>
    <w:rsid w:val="002018A9"/>
    <w:rsid w:val="00210EC7"/>
    <w:rsid w:val="0021203F"/>
    <w:rsid w:val="002170E0"/>
    <w:rsid w:val="00217DA3"/>
    <w:rsid w:val="002206EC"/>
    <w:rsid w:val="00220E7C"/>
    <w:rsid w:val="00220F61"/>
    <w:rsid w:val="002325BF"/>
    <w:rsid w:val="002330E0"/>
    <w:rsid w:val="00235AC6"/>
    <w:rsid w:val="00240F17"/>
    <w:rsid w:val="00242487"/>
    <w:rsid w:val="00245500"/>
    <w:rsid w:val="00245949"/>
    <w:rsid w:val="002508E7"/>
    <w:rsid w:val="0025445F"/>
    <w:rsid w:val="00262582"/>
    <w:rsid w:val="00263211"/>
    <w:rsid w:val="00284B80"/>
    <w:rsid w:val="00286219"/>
    <w:rsid w:val="00287222"/>
    <w:rsid w:val="00291443"/>
    <w:rsid w:val="0029144D"/>
    <w:rsid w:val="00292001"/>
    <w:rsid w:val="00294B3E"/>
    <w:rsid w:val="0029743D"/>
    <w:rsid w:val="002979B6"/>
    <w:rsid w:val="002A7766"/>
    <w:rsid w:val="002A78E6"/>
    <w:rsid w:val="002B128D"/>
    <w:rsid w:val="002B2394"/>
    <w:rsid w:val="002B5BE6"/>
    <w:rsid w:val="002B7D6E"/>
    <w:rsid w:val="002C090C"/>
    <w:rsid w:val="002C1DF2"/>
    <w:rsid w:val="002D0576"/>
    <w:rsid w:val="002D0955"/>
    <w:rsid w:val="002D21E1"/>
    <w:rsid w:val="002D3AE7"/>
    <w:rsid w:val="002D3C73"/>
    <w:rsid w:val="002E2B10"/>
    <w:rsid w:val="002E66B8"/>
    <w:rsid w:val="002E75F7"/>
    <w:rsid w:val="002E7DAD"/>
    <w:rsid w:val="002F033C"/>
    <w:rsid w:val="002F67C4"/>
    <w:rsid w:val="00300A59"/>
    <w:rsid w:val="00300BD2"/>
    <w:rsid w:val="003023EF"/>
    <w:rsid w:val="00303F27"/>
    <w:rsid w:val="00305877"/>
    <w:rsid w:val="00310A2F"/>
    <w:rsid w:val="00310D19"/>
    <w:rsid w:val="003145A3"/>
    <w:rsid w:val="00316E37"/>
    <w:rsid w:val="00321CAA"/>
    <w:rsid w:val="00323ADF"/>
    <w:rsid w:val="003277F0"/>
    <w:rsid w:val="00330F75"/>
    <w:rsid w:val="00332F4E"/>
    <w:rsid w:val="00333D48"/>
    <w:rsid w:val="0034093B"/>
    <w:rsid w:val="003419B9"/>
    <w:rsid w:val="00341B82"/>
    <w:rsid w:val="00343F37"/>
    <w:rsid w:val="00346483"/>
    <w:rsid w:val="003574B3"/>
    <w:rsid w:val="00361D5C"/>
    <w:rsid w:val="00364A60"/>
    <w:rsid w:val="00374708"/>
    <w:rsid w:val="00383389"/>
    <w:rsid w:val="00385EB1"/>
    <w:rsid w:val="00393749"/>
    <w:rsid w:val="00395982"/>
    <w:rsid w:val="003A0DC2"/>
    <w:rsid w:val="003A1220"/>
    <w:rsid w:val="003A208E"/>
    <w:rsid w:val="003A763F"/>
    <w:rsid w:val="003B099D"/>
    <w:rsid w:val="003B331A"/>
    <w:rsid w:val="003B4600"/>
    <w:rsid w:val="003B4826"/>
    <w:rsid w:val="003B4ADF"/>
    <w:rsid w:val="003B773C"/>
    <w:rsid w:val="003B7825"/>
    <w:rsid w:val="003C051C"/>
    <w:rsid w:val="003C51CF"/>
    <w:rsid w:val="003C664C"/>
    <w:rsid w:val="003D278A"/>
    <w:rsid w:val="003D2BA6"/>
    <w:rsid w:val="003D3D31"/>
    <w:rsid w:val="003D782B"/>
    <w:rsid w:val="003E434B"/>
    <w:rsid w:val="003F2E21"/>
    <w:rsid w:val="00403F7E"/>
    <w:rsid w:val="00404A67"/>
    <w:rsid w:val="00407B76"/>
    <w:rsid w:val="00411E42"/>
    <w:rsid w:val="00414A9C"/>
    <w:rsid w:val="00414CD5"/>
    <w:rsid w:val="00415D1F"/>
    <w:rsid w:val="00420DC7"/>
    <w:rsid w:val="00421525"/>
    <w:rsid w:val="004227AD"/>
    <w:rsid w:val="00426CB1"/>
    <w:rsid w:val="00431711"/>
    <w:rsid w:val="0043488E"/>
    <w:rsid w:val="004357A8"/>
    <w:rsid w:val="00435AB7"/>
    <w:rsid w:val="00436B4C"/>
    <w:rsid w:val="004423B5"/>
    <w:rsid w:val="004447E0"/>
    <w:rsid w:val="00445C6A"/>
    <w:rsid w:val="0044783A"/>
    <w:rsid w:val="00452540"/>
    <w:rsid w:val="004538A6"/>
    <w:rsid w:val="00453F96"/>
    <w:rsid w:val="004564A7"/>
    <w:rsid w:val="00456728"/>
    <w:rsid w:val="00461E8D"/>
    <w:rsid w:val="00462853"/>
    <w:rsid w:val="00462D34"/>
    <w:rsid w:val="00465F33"/>
    <w:rsid w:val="0046784A"/>
    <w:rsid w:val="004734B6"/>
    <w:rsid w:val="004767F4"/>
    <w:rsid w:val="00476A7F"/>
    <w:rsid w:val="00484A4D"/>
    <w:rsid w:val="00484C25"/>
    <w:rsid w:val="00486492"/>
    <w:rsid w:val="0048725E"/>
    <w:rsid w:val="00492024"/>
    <w:rsid w:val="004952C1"/>
    <w:rsid w:val="00496B8E"/>
    <w:rsid w:val="004A0649"/>
    <w:rsid w:val="004A7914"/>
    <w:rsid w:val="004B0F95"/>
    <w:rsid w:val="004B16C4"/>
    <w:rsid w:val="004B35FF"/>
    <w:rsid w:val="004B3661"/>
    <w:rsid w:val="004B3AC0"/>
    <w:rsid w:val="004B60D0"/>
    <w:rsid w:val="004D42C4"/>
    <w:rsid w:val="004D573F"/>
    <w:rsid w:val="004E1FAC"/>
    <w:rsid w:val="004E4E38"/>
    <w:rsid w:val="004E55E7"/>
    <w:rsid w:val="004F21CA"/>
    <w:rsid w:val="004F2702"/>
    <w:rsid w:val="004F65D8"/>
    <w:rsid w:val="00501E7A"/>
    <w:rsid w:val="00507771"/>
    <w:rsid w:val="0051022A"/>
    <w:rsid w:val="00511B99"/>
    <w:rsid w:val="0051334D"/>
    <w:rsid w:val="0052296A"/>
    <w:rsid w:val="0052410B"/>
    <w:rsid w:val="00527243"/>
    <w:rsid w:val="00530443"/>
    <w:rsid w:val="00530461"/>
    <w:rsid w:val="00531B9A"/>
    <w:rsid w:val="0053249D"/>
    <w:rsid w:val="00533567"/>
    <w:rsid w:val="00537A61"/>
    <w:rsid w:val="00540075"/>
    <w:rsid w:val="00541A7E"/>
    <w:rsid w:val="005427DC"/>
    <w:rsid w:val="005442D3"/>
    <w:rsid w:val="005503A4"/>
    <w:rsid w:val="005504C2"/>
    <w:rsid w:val="00554C30"/>
    <w:rsid w:val="00556833"/>
    <w:rsid w:val="00556948"/>
    <w:rsid w:val="005633A0"/>
    <w:rsid w:val="00573054"/>
    <w:rsid w:val="005806D6"/>
    <w:rsid w:val="00583870"/>
    <w:rsid w:val="005854B8"/>
    <w:rsid w:val="00587BD0"/>
    <w:rsid w:val="005921BA"/>
    <w:rsid w:val="00595773"/>
    <w:rsid w:val="005A3634"/>
    <w:rsid w:val="005A381B"/>
    <w:rsid w:val="005A4772"/>
    <w:rsid w:val="005A76A2"/>
    <w:rsid w:val="005B1967"/>
    <w:rsid w:val="005B37E6"/>
    <w:rsid w:val="005B65FC"/>
    <w:rsid w:val="005B741B"/>
    <w:rsid w:val="005C4654"/>
    <w:rsid w:val="005C4B0A"/>
    <w:rsid w:val="005C5679"/>
    <w:rsid w:val="005D3F82"/>
    <w:rsid w:val="005D481B"/>
    <w:rsid w:val="005D63F6"/>
    <w:rsid w:val="005D6BCA"/>
    <w:rsid w:val="005D6DA5"/>
    <w:rsid w:val="005E1D55"/>
    <w:rsid w:val="005E6ADF"/>
    <w:rsid w:val="005F13A2"/>
    <w:rsid w:val="005F31A0"/>
    <w:rsid w:val="005F437C"/>
    <w:rsid w:val="005F4449"/>
    <w:rsid w:val="005F7181"/>
    <w:rsid w:val="00600761"/>
    <w:rsid w:val="00601CEF"/>
    <w:rsid w:val="00603CC4"/>
    <w:rsid w:val="006123FF"/>
    <w:rsid w:val="00614F7D"/>
    <w:rsid w:val="0061574C"/>
    <w:rsid w:val="00615939"/>
    <w:rsid w:val="006172C8"/>
    <w:rsid w:val="00622027"/>
    <w:rsid w:val="00622CA8"/>
    <w:rsid w:val="00623E5C"/>
    <w:rsid w:val="006255B6"/>
    <w:rsid w:val="006256AF"/>
    <w:rsid w:val="00630E14"/>
    <w:rsid w:val="0063149E"/>
    <w:rsid w:val="006315ED"/>
    <w:rsid w:val="0063221A"/>
    <w:rsid w:val="00633DA6"/>
    <w:rsid w:val="0063416B"/>
    <w:rsid w:val="00635F90"/>
    <w:rsid w:val="006374EE"/>
    <w:rsid w:val="00637772"/>
    <w:rsid w:val="0064265A"/>
    <w:rsid w:val="00644EC2"/>
    <w:rsid w:val="00665B0B"/>
    <w:rsid w:val="00677897"/>
    <w:rsid w:val="0068052A"/>
    <w:rsid w:val="0069369F"/>
    <w:rsid w:val="00696FDA"/>
    <w:rsid w:val="006A37D0"/>
    <w:rsid w:val="006A39D1"/>
    <w:rsid w:val="006A5291"/>
    <w:rsid w:val="006A7B63"/>
    <w:rsid w:val="006B36FA"/>
    <w:rsid w:val="006B4602"/>
    <w:rsid w:val="006B48C3"/>
    <w:rsid w:val="006B60BA"/>
    <w:rsid w:val="006D1487"/>
    <w:rsid w:val="006D1A0D"/>
    <w:rsid w:val="006D34CF"/>
    <w:rsid w:val="006D4B5B"/>
    <w:rsid w:val="006E13DA"/>
    <w:rsid w:val="006E3A6B"/>
    <w:rsid w:val="006E602D"/>
    <w:rsid w:val="006E7076"/>
    <w:rsid w:val="006F0A73"/>
    <w:rsid w:val="006F6C40"/>
    <w:rsid w:val="007000F6"/>
    <w:rsid w:val="00712F01"/>
    <w:rsid w:val="0071541C"/>
    <w:rsid w:val="00716B1C"/>
    <w:rsid w:val="007174EF"/>
    <w:rsid w:val="00720459"/>
    <w:rsid w:val="00721622"/>
    <w:rsid w:val="00722D26"/>
    <w:rsid w:val="00725B47"/>
    <w:rsid w:val="0072735E"/>
    <w:rsid w:val="0073119D"/>
    <w:rsid w:val="0073772F"/>
    <w:rsid w:val="007429CB"/>
    <w:rsid w:val="00751F65"/>
    <w:rsid w:val="007577EB"/>
    <w:rsid w:val="007657D3"/>
    <w:rsid w:val="00766BDF"/>
    <w:rsid w:val="0077474F"/>
    <w:rsid w:val="00782134"/>
    <w:rsid w:val="00783EB5"/>
    <w:rsid w:val="00790C00"/>
    <w:rsid w:val="00790F64"/>
    <w:rsid w:val="007919CE"/>
    <w:rsid w:val="00791E9A"/>
    <w:rsid w:val="00791F32"/>
    <w:rsid w:val="00792F20"/>
    <w:rsid w:val="00794CA9"/>
    <w:rsid w:val="007A00C2"/>
    <w:rsid w:val="007A38F5"/>
    <w:rsid w:val="007A4A05"/>
    <w:rsid w:val="007A768E"/>
    <w:rsid w:val="007A77BA"/>
    <w:rsid w:val="007B1A5F"/>
    <w:rsid w:val="007B2035"/>
    <w:rsid w:val="007B48C8"/>
    <w:rsid w:val="007B6AAE"/>
    <w:rsid w:val="007C23D1"/>
    <w:rsid w:val="007C77B9"/>
    <w:rsid w:val="007D085B"/>
    <w:rsid w:val="007D35B2"/>
    <w:rsid w:val="007E1E03"/>
    <w:rsid w:val="007E676A"/>
    <w:rsid w:val="007F0D00"/>
    <w:rsid w:val="007F171B"/>
    <w:rsid w:val="007F4F9F"/>
    <w:rsid w:val="007F622D"/>
    <w:rsid w:val="0080488A"/>
    <w:rsid w:val="008147E3"/>
    <w:rsid w:val="00815424"/>
    <w:rsid w:val="00817512"/>
    <w:rsid w:val="00817F89"/>
    <w:rsid w:val="00826E81"/>
    <w:rsid w:val="00831038"/>
    <w:rsid w:val="008328CA"/>
    <w:rsid w:val="0083302F"/>
    <w:rsid w:val="008337A2"/>
    <w:rsid w:val="00834A95"/>
    <w:rsid w:val="00834ADB"/>
    <w:rsid w:val="00846040"/>
    <w:rsid w:val="00847DC0"/>
    <w:rsid w:val="008539C4"/>
    <w:rsid w:val="00856BC3"/>
    <w:rsid w:val="008575F9"/>
    <w:rsid w:val="00860235"/>
    <w:rsid w:val="00862308"/>
    <w:rsid w:val="00864ADE"/>
    <w:rsid w:val="00864F34"/>
    <w:rsid w:val="00865F87"/>
    <w:rsid w:val="008719D2"/>
    <w:rsid w:val="00874291"/>
    <w:rsid w:val="00876727"/>
    <w:rsid w:val="00880FD5"/>
    <w:rsid w:val="00881181"/>
    <w:rsid w:val="008851E4"/>
    <w:rsid w:val="00890867"/>
    <w:rsid w:val="008929F3"/>
    <w:rsid w:val="008948EF"/>
    <w:rsid w:val="00894F63"/>
    <w:rsid w:val="00895E12"/>
    <w:rsid w:val="00897200"/>
    <w:rsid w:val="008A3736"/>
    <w:rsid w:val="008A4197"/>
    <w:rsid w:val="008A6261"/>
    <w:rsid w:val="008B2E40"/>
    <w:rsid w:val="008C0EB6"/>
    <w:rsid w:val="008C3179"/>
    <w:rsid w:val="008C4A62"/>
    <w:rsid w:val="008C7758"/>
    <w:rsid w:val="008C7D94"/>
    <w:rsid w:val="008D01B1"/>
    <w:rsid w:val="008D602E"/>
    <w:rsid w:val="008E2BF7"/>
    <w:rsid w:val="008E45B0"/>
    <w:rsid w:val="008E4F0A"/>
    <w:rsid w:val="008F21F9"/>
    <w:rsid w:val="00900894"/>
    <w:rsid w:val="00912412"/>
    <w:rsid w:val="0091633C"/>
    <w:rsid w:val="00920C3D"/>
    <w:rsid w:val="00923B58"/>
    <w:rsid w:val="0093044E"/>
    <w:rsid w:val="00933311"/>
    <w:rsid w:val="009339A7"/>
    <w:rsid w:val="00937636"/>
    <w:rsid w:val="00940415"/>
    <w:rsid w:val="00953D11"/>
    <w:rsid w:val="0095440F"/>
    <w:rsid w:val="00963B23"/>
    <w:rsid w:val="00963CBB"/>
    <w:rsid w:val="00964F69"/>
    <w:rsid w:val="00965871"/>
    <w:rsid w:val="009703F0"/>
    <w:rsid w:val="00971F99"/>
    <w:rsid w:val="00976293"/>
    <w:rsid w:val="00980451"/>
    <w:rsid w:val="00981037"/>
    <w:rsid w:val="009829F8"/>
    <w:rsid w:val="00986242"/>
    <w:rsid w:val="00987391"/>
    <w:rsid w:val="009947A9"/>
    <w:rsid w:val="00994C4E"/>
    <w:rsid w:val="0099730C"/>
    <w:rsid w:val="009A1154"/>
    <w:rsid w:val="009A14B8"/>
    <w:rsid w:val="009A252E"/>
    <w:rsid w:val="009B2F74"/>
    <w:rsid w:val="009B33AE"/>
    <w:rsid w:val="009B5C82"/>
    <w:rsid w:val="009B6A6E"/>
    <w:rsid w:val="009B71C7"/>
    <w:rsid w:val="009C0AF6"/>
    <w:rsid w:val="009C3DA3"/>
    <w:rsid w:val="009C46DE"/>
    <w:rsid w:val="009C5BF4"/>
    <w:rsid w:val="009C5D7E"/>
    <w:rsid w:val="009C5F33"/>
    <w:rsid w:val="009D08DB"/>
    <w:rsid w:val="009D19AC"/>
    <w:rsid w:val="009D1FC7"/>
    <w:rsid w:val="009D2D40"/>
    <w:rsid w:val="009D3189"/>
    <w:rsid w:val="009D34F0"/>
    <w:rsid w:val="009E4F7D"/>
    <w:rsid w:val="009F2DD8"/>
    <w:rsid w:val="009F4B7D"/>
    <w:rsid w:val="009F50ED"/>
    <w:rsid w:val="00A00D42"/>
    <w:rsid w:val="00A1133A"/>
    <w:rsid w:val="00A11823"/>
    <w:rsid w:val="00A11A0E"/>
    <w:rsid w:val="00A1280A"/>
    <w:rsid w:val="00A13516"/>
    <w:rsid w:val="00A2132A"/>
    <w:rsid w:val="00A23DCA"/>
    <w:rsid w:val="00A27124"/>
    <w:rsid w:val="00A3316F"/>
    <w:rsid w:val="00A33EFD"/>
    <w:rsid w:val="00A34DC4"/>
    <w:rsid w:val="00A3511B"/>
    <w:rsid w:val="00A35E7A"/>
    <w:rsid w:val="00A35F37"/>
    <w:rsid w:val="00A369B8"/>
    <w:rsid w:val="00A410FE"/>
    <w:rsid w:val="00A41E5B"/>
    <w:rsid w:val="00A41EB2"/>
    <w:rsid w:val="00A43E17"/>
    <w:rsid w:val="00A44498"/>
    <w:rsid w:val="00A447F4"/>
    <w:rsid w:val="00A50F3B"/>
    <w:rsid w:val="00A524EE"/>
    <w:rsid w:val="00A55417"/>
    <w:rsid w:val="00A629F7"/>
    <w:rsid w:val="00A63128"/>
    <w:rsid w:val="00A67922"/>
    <w:rsid w:val="00A70124"/>
    <w:rsid w:val="00A71481"/>
    <w:rsid w:val="00A76925"/>
    <w:rsid w:val="00A80FD3"/>
    <w:rsid w:val="00A81F30"/>
    <w:rsid w:val="00A91CF3"/>
    <w:rsid w:val="00A923CC"/>
    <w:rsid w:val="00A939A5"/>
    <w:rsid w:val="00AA378B"/>
    <w:rsid w:val="00AA784C"/>
    <w:rsid w:val="00AB17EA"/>
    <w:rsid w:val="00AB1972"/>
    <w:rsid w:val="00AB2144"/>
    <w:rsid w:val="00AB6B7A"/>
    <w:rsid w:val="00AB6B9B"/>
    <w:rsid w:val="00AC0C3E"/>
    <w:rsid w:val="00AC1EB7"/>
    <w:rsid w:val="00AC707C"/>
    <w:rsid w:val="00AD0C7A"/>
    <w:rsid w:val="00AD41B8"/>
    <w:rsid w:val="00AE0D51"/>
    <w:rsid w:val="00AE11A8"/>
    <w:rsid w:val="00AF2DC3"/>
    <w:rsid w:val="00AF412E"/>
    <w:rsid w:val="00AF6F6F"/>
    <w:rsid w:val="00AF787D"/>
    <w:rsid w:val="00AF7BB0"/>
    <w:rsid w:val="00AF7BE9"/>
    <w:rsid w:val="00B00D7F"/>
    <w:rsid w:val="00B0263E"/>
    <w:rsid w:val="00B04DAF"/>
    <w:rsid w:val="00B05EE3"/>
    <w:rsid w:val="00B135C5"/>
    <w:rsid w:val="00B259D3"/>
    <w:rsid w:val="00B260D6"/>
    <w:rsid w:val="00B26EC6"/>
    <w:rsid w:val="00B330AA"/>
    <w:rsid w:val="00B34DF5"/>
    <w:rsid w:val="00B35E38"/>
    <w:rsid w:val="00B37986"/>
    <w:rsid w:val="00B4009D"/>
    <w:rsid w:val="00B4369D"/>
    <w:rsid w:val="00B46274"/>
    <w:rsid w:val="00B464CB"/>
    <w:rsid w:val="00B54943"/>
    <w:rsid w:val="00B55EAA"/>
    <w:rsid w:val="00B565EA"/>
    <w:rsid w:val="00B56A21"/>
    <w:rsid w:val="00B615BC"/>
    <w:rsid w:val="00B6233D"/>
    <w:rsid w:val="00B64064"/>
    <w:rsid w:val="00B6418B"/>
    <w:rsid w:val="00B8282B"/>
    <w:rsid w:val="00B833B7"/>
    <w:rsid w:val="00B95952"/>
    <w:rsid w:val="00B970FF"/>
    <w:rsid w:val="00BA1758"/>
    <w:rsid w:val="00BB0412"/>
    <w:rsid w:val="00BB134F"/>
    <w:rsid w:val="00BB4747"/>
    <w:rsid w:val="00BB5961"/>
    <w:rsid w:val="00BB6504"/>
    <w:rsid w:val="00BC1FCE"/>
    <w:rsid w:val="00BC3AAB"/>
    <w:rsid w:val="00BC7CCC"/>
    <w:rsid w:val="00BD22B8"/>
    <w:rsid w:val="00BE6913"/>
    <w:rsid w:val="00BE6B18"/>
    <w:rsid w:val="00BF5A0E"/>
    <w:rsid w:val="00BF7482"/>
    <w:rsid w:val="00C0052B"/>
    <w:rsid w:val="00C072CB"/>
    <w:rsid w:val="00C12412"/>
    <w:rsid w:val="00C15C42"/>
    <w:rsid w:val="00C165FE"/>
    <w:rsid w:val="00C221D6"/>
    <w:rsid w:val="00C221FE"/>
    <w:rsid w:val="00C22E3D"/>
    <w:rsid w:val="00C235F5"/>
    <w:rsid w:val="00C24D6B"/>
    <w:rsid w:val="00C31220"/>
    <w:rsid w:val="00C34345"/>
    <w:rsid w:val="00C3557C"/>
    <w:rsid w:val="00C35A25"/>
    <w:rsid w:val="00C433D7"/>
    <w:rsid w:val="00C43C0F"/>
    <w:rsid w:val="00C460F1"/>
    <w:rsid w:val="00C50CAD"/>
    <w:rsid w:val="00C56FF5"/>
    <w:rsid w:val="00C75B97"/>
    <w:rsid w:val="00C76A95"/>
    <w:rsid w:val="00C77C37"/>
    <w:rsid w:val="00C80421"/>
    <w:rsid w:val="00C84132"/>
    <w:rsid w:val="00C92237"/>
    <w:rsid w:val="00C92BDA"/>
    <w:rsid w:val="00C930FE"/>
    <w:rsid w:val="00C9362F"/>
    <w:rsid w:val="00CA070D"/>
    <w:rsid w:val="00CA0904"/>
    <w:rsid w:val="00CA209E"/>
    <w:rsid w:val="00CA44A9"/>
    <w:rsid w:val="00CA53FF"/>
    <w:rsid w:val="00CB0FE0"/>
    <w:rsid w:val="00CB14D6"/>
    <w:rsid w:val="00CB6BCC"/>
    <w:rsid w:val="00CC0FC2"/>
    <w:rsid w:val="00CC19FF"/>
    <w:rsid w:val="00CC6760"/>
    <w:rsid w:val="00CD0F0E"/>
    <w:rsid w:val="00CD3236"/>
    <w:rsid w:val="00CD497B"/>
    <w:rsid w:val="00CD64A7"/>
    <w:rsid w:val="00CD7831"/>
    <w:rsid w:val="00CE18E9"/>
    <w:rsid w:val="00CE2549"/>
    <w:rsid w:val="00CE2694"/>
    <w:rsid w:val="00CE402F"/>
    <w:rsid w:val="00CE43A5"/>
    <w:rsid w:val="00CE55B6"/>
    <w:rsid w:val="00CF1D2D"/>
    <w:rsid w:val="00CF4F98"/>
    <w:rsid w:val="00D03AA6"/>
    <w:rsid w:val="00D11350"/>
    <w:rsid w:val="00D133E7"/>
    <w:rsid w:val="00D1706F"/>
    <w:rsid w:val="00D2168F"/>
    <w:rsid w:val="00D222A0"/>
    <w:rsid w:val="00D229E7"/>
    <w:rsid w:val="00D22CED"/>
    <w:rsid w:val="00D251F4"/>
    <w:rsid w:val="00D25959"/>
    <w:rsid w:val="00D277BF"/>
    <w:rsid w:val="00D328DC"/>
    <w:rsid w:val="00D3473A"/>
    <w:rsid w:val="00D354BF"/>
    <w:rsid w:val="00D361E8"/>
    <w:rsid w:val="00D3767F"/>
    <w:rsid w:val="00D426FE"/>
    <w:rsid w:val="00D50A70"/>
    <w:rsid w:val="00D547F9"/>
    <w:rsid w:val="00D55D2F"/>
    <w:rsid w:val="00D56700"/>
    <w:rsid w:val="00D57F8C"/>
    <w:rsid w:val="00D60264"/>
    <w:rsid w:val="00D62260"/>
    <w:rsid w:val="00D6707F"/>
    <w:rsid w:val="00D74821"/>
    <w:rsid w:val="00D74CCB"/>
    <w:rsid w:val="00D77ECE"/>
    <w:rsid w:val="00D82E53"/>
    <w:rsid w:val="00D865E7"/>
    <w:rsid w:val="00D87F36"/>
    <w:rsid w:val="00D907E2"/>
    <w:rsid w:val="00D949D6"/>
    <w:rsid w:val="00D9747E"/>
    <w:rsid w:val="00DA2CB6"/>
    <w:rsid w:val="00DA317D"/>
    <w:rsid w:val="00DA5461"/>
    <w:rsid w:val="00DA60BE"/>
    <w:rsid w:val="00DA77E1"/>
    <w:rsid w:val="00DB1A6E"/>
    <w:rsid w:val="00DB295D"/>
    <w:rsid w:val="00DC1872"/>
    <w:rsid w:val="00DC2929"/>
    <w:rsid w:val="00DD6D2E"/>
    <w:rsid w:val="00DE7716"/>
    <w:rsid w:val="00DF137A"/>
    <w:rsid w:val="00DF2346"/>
    <w:rsid w:val="00DF6B2F"/>
    <w:rsid w:val="00E01685"/>
    <w:rsid w:val="00E042F0"/>
    <w:rsid w:val="00E04FB6"/>
    <w:rsid w:val="00E0734E"/>
    <w:rsid w:val="00E073D1"/>
    <w:rsid w:val="00E106C1"/>
    <w:rsid w:val="00E132C2"/>
    <w:rsid w:val="00E17E1C"/>
    <w:rsid w:val="00E204BA"/>
    <w:rsid w:val="00E21961"/>
    <w:rsid w:val="00E22DED"/>
    <w:rsid w:val="00E23899"/>
    <w:rsid w:val="00E26CD2"/>
    <w:rsid w:val="00E3079C"/>
    <w:rsid w:val="00E3093B"/>
    <w:rsid w:val="00E35E64"/>
    <w:rsid w:val="00E370EE"/>
    <w:rsid w:val="00E418F6"/>
    <w:rsid w:val="00E4587E"/>
    <w:rsid w:val="00E45C8D"/>
    <w:rsid w:val="00E61679"/>
    <w:rsid w:val="00E62219"/>
    <w:rsid w:val="00E63BDD"/>
    <w:rsid w:val="00E6430B"/>
    <w:rsid w:val="00E728E7"/>
    <w:rsid w:val="00E745A0"/>
    <w:rsid w:val="00E74A02"/>
    <w:rsid w:val="00E75325"/>
    <w:rsid w:val="00E77BF6"/>
    <w:rsid w:val="00E81C06"/>
    <w:rsid w:val="00E837BB"/>
    <w:rsid w:val="00E857CB"/>
    <w:rsid w:val="00E85E76"/>
    <w:rsid w:val="00E873FE"/>
    <w:rsid w:val="00E87C2D"/>
    <w:rsid w:val="00E938DE"/>
    <w:rsid w:val="00E938E1"/>
    <w:rsid w:val="00E943F9"/>
    <w:rsid w:val="00E97613"/>
    <w:rsid w:val="00EA25D8"/>
    <w:rsid w:val="00EA4EA1"/>
    <w:rsid w:val="00EA4EDA"/>
    <w:rsid w:val="00EA6946"/>
    <w:rsid w:val="00EB01F1"/>
    <w:rsid w:val="00EB0539"/>
    <w:rsid w:val="00EB55E1"/>
    <w:rsid w:val="00EB6392"/>
    <w:rsid w:val="00EB741A"/>
    <w:rsid w:val="00EC284C"/>
    <w:rsid w:val="00EC3483"/>
    <w:rsid w:val="00EC55D0"/>
    <w:rsid w:val="00EC5B52"/>
    <w:rsid w:val="00EC65CF"/>
    <w:rsid w:val="00EC7950"/>
    <w:rsid w:val="00ED27AC"/>
    <w:rsid w:val="00ED3B4F"/>
    <w:rsid w:val="00ED5C1B"/>
    <w:rsid w:val="00ED62B4"/>
    <w:rsid w:val="00EE40FF"/>
    <w:rsid w:val="00EE4C38"/>
    <w:rsid w:val="00EE55E2"/>
    <w:rsid w:val="00EE5F5C"/>
    <w:rsid w:val="00F068D3"/>
    <w:rsid w:val="00F07623"/>
    <w:rsid w:val="00F077C5"/>
    <w:rsid w:val="00F10C4A"/>
    <w:rsid w:val="00F125DA"/>
    <w:rsid w:val="00F131EE"/>
    <w:rsid w:val="00F139AF"/>
    <w:rsid w:val="00F1507F"/>
    <w:rsid w:val="00F15531"/>
    <w:rsid w:val="00F16C99"/>
    <w:rsid w:val="00F17391"/>
    <w:rsid w:val="00F20277"/>
    <w:rsid w:val="00F24E3A"/>
    <w:rsid w:val="00F277D4"/>
    <w:rsid w:val="00F35920"/>
    <w:rsid w:val="00F35BBE"/>
    <w:rsid w:val="00F368D3"/>
    <w:rsid w:val="00F3781F"/>
    <w:rsid w:val="00F37B21"/>
    <w:rsid w:val="00F427AC"/>
    <w:rsid w:val="00F46CFA"/>
    <w:rsid w:val="00F4721E"/>
    <w:rsid w:val="00F6204A"/>
    <w:rsid w:val="00F62FCF"/>
    <w:rsid w:val="00F658CD"/>
    <w:rsid w:val="00F67B78"/>
    <w:rsid w:val="00F729F1"/>
    <w:rsid w:val="00F74316"/>
    <w:rsid w:val="00F81480"/>
    <w:rsid w:val="00F8254A"/>
    <w:rsid w:val="00F869F1"/>
    <w:rsid w:val="00F87F88"/>
    <w:rsid w:val="00F901E4"/>
    <w:rsid w:val="00F961B6"/>
    <w:rsid w:val="00F963E0"/>
    <w:rsid w:val="00FA1AB2"/>
    <w:rsid w:val="00FA2DCC"/>
    <w:rsid w:val="00FA3CD3"/>
    <w:rsid w:val="00FA6E4B"/>
    <w:rsid w:val="00FB306E"/>
    <w:rsid w:val="00FB74E5"/>
    <w:rsid w:val="00FC0306"/>
    <w:rsid w:val="00FC0BC8"/>
    <w:rsid w:val="00FC1C26"/>
    <w:rsid w:val="00FC4521"/>
    <w:rsid w:val="00FC491D"/>
    <w:rsid w:val="00FC4CD0"/>
    <w:rsid w:val="00FC6168"/>
    <w:rsid w:val="00FC79A3"/>
    <w:rsid w:val="00FC7F83"/>
    <w:rsid w:val="00FD4E9F"/>
    <w:rsid w:val="00FD5D18"/>
    <w:rsid w:val="00FE4F4A"/>
    <w:rsid w:val="00FE5FAA"/>
    <w:rsid w:val="00FE6EB8"/>
    <w:rsid w:val="00FF2411"/>
    <w:rsid w:val="00FF2A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1DBD00"/>
  <w15:chartTrackingRefBased/>
  <w15:docId w15:val="{E000E8A5-A3F8-43A2-B324-39CE2F265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82C2F"/>
    <w:rPr>
      <w:sz w:val="24"/>
      <w:szCs w:val="24"/>
    </w:rPr>
  </w:style>
  <w:style w:type="paragraph" w:styleId="10">
    <w:name w:val="heading 1"/>
    <w:basedOn w:val="a"/>
    <w:next w:val="a"/>
    <w:qFormat/>
    <w:rsid w:val="00182C2F"/>
    <w:pPr>
      <w:keepNext/>
      <w:outlineLvl w:val="0"/>
    </w:pPr>
    <w:rPr>
      <w:i/>
      <w:iCs/>
      <w:sz w:val="20"/>
    </w:rPr>
  </w:style>
  <w:style w:type="paragraph" w:styleId="20">
    <w:name w:val="heading 2"/>
    <w:basedOn w:val="a"/>
    <w:next w:val="a"/>
    <w:link w:val="21"/>
    <w:qFormat/>
    <w:rsid w:val="00A63128"/>
    <w:pPr>
      <w:keepNext/>
      <w:jc w:val="both"/>
      <w:outlineLvl w:val="1"/>
    </w:pPr>
    <w:rPr>
      <w:rFonts w:eastAsia="Arial Unicode MS"/>
      <w:szCs w:val="20"/>
      <w:lang w:val="x-none"/>
    </w:rPr>
  </w:style>
  <w:style w:type="paragraph" w:styleId="3">
    <w:name w:val="heading 3"/>
    <w:basedOn w:val="a"/>
    <w:next w:val="a"/>
    <w:link w:val="30"/>
    <w:qFormat/>
    <w:rsid w:val="00A63128"/>
    <w:pPr>
      <w:keepNext/>
      <w:ind w:left="6480" w:firstLine="720"/>
      <w:outlineLvl w:val="2"/>
    </w:pPr>
    <w:rPr>
      <w:rFonts w:eastAsia="Arial Unicode MS"/>
      <w:szCs w:val="20"/>
      <w:lang w:val="x-none"/>
    </w:rPr>
  </w:style>
  <w:style w:type="paragraph" w:styleId="5">
    <w:name w:val="heading 5"/>
    <w:basedOn w:val="a"/>
    <w:next w:val="a"/>
    <w:link w:val="50"/>
    <w:qFormat/>
    <w:rsid w:val="003D2BA6"/>
    <w:pPr>
      <w:spacing w:before="240" w:after="60" w:line="276" w:lineRule="auto"/>
      <w:outlineLvl w:val="4"/>
    </w:pPr>
    <w:rPr>
      <w:rFonts w:ascii="Calibri" w:hAnsi="Calibri" w:cs="Calibri"/>
      <w:b/>
      <w:bCs/>
      <w:i/>
      <w:iCs/>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Название"/>
    <w:basedOn w:val="a"/>
    <w:qFormat/>
    <w:rsid w:val="00182C2F"/>
    <w:pPr>
      <w:jc w:val="center"/>
    </w:pPr>
    <w:rPr>
      <w:b/>
      <w:bCs/>
      <w:sz w:val="32"/>
    </w:rPr>
  </w:style>
  <w:style w:type="paragraph" w:styleId="a4">
    <w:name w:val="header"/>
    <w:basedOn w:val="a"/>
    <w:link w:val="a5"/>
    <w:uiPriority w:val="99"/>
    <w:rsid w:val="00061051"/>
    <w:pPr>
      <w:tabs>
        <w:tab w:val="center" w:pos="4677"/>
        <w:tab w:val="right" w:pos="9355"/>
      </w:tabs>
    </w:pPr>
  </w:style>
  <w:style w:type="paragraph" w:styleId="a6">
    <w:name w:val="footer"/>
    <w:basedOn w:val="a"/>
    <w:link w:val="a7"/>
    <w:uiPriority w:val="99"/>
    <w:rsid w:val="00061051"/>
    <w:pPr>
      <w:tabs>
        <w:tab w:val="center" w:pos="4677"/>
        <w:tab w:val="right" w:pos="9355"/>
      </w:tabs>
    </w:pPr>
  </w:style>
  <w:style w:type="character" w:styleId="a8">
    <w:name w:val="page number"/>
    <w:basedOn w:val="a0"/>
    <w:rsid w:val="00061051"/>
  </w:style>
  <w:style w:type="table" w:styleId="a9">
    <w:name w:val="Table Grid"/>
    <w:basedOn w:val="a1"/>
    <w:rsid w:val="00361D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rsid w:val="00E77BF6"/>
    <w:rPr>
      <w:rFonts w:ascii="Tahoma" w:hAnsi="Tahoma" w:cs="Tahoma"/>
      <w:sz w:val="16"/>
      <w:szCs w:val="16"/>
    </w:rPr>
  </w:style>
  <w:style w:type="paragraph" w:styleId="ac">
    <w:name w:val="List Paragraph"/>
    <w:basedOn w:val="a"/>
    <w:uiPriority w:val="34"/>
    <w:qFormat/>
    <w:rsid w:val="00F131EE"/>
    <w:pPr>
      <w:ind w:left="708"/>
    </w:pPr>
  </w:style>
  <w:style w:type="character" w:customStyle="1" w:styleId="a5">
    <w:name w:val="Верхний колонтитул Знак"/>
    <w:link w:val="a4"/>
    <w:uiPriority w:val="99"/>
    <w:rsid w:val="00F131EE"/>
    <w:rPr>
      <w:sz w:val="24"/>
      <w:szCs w:val="24"/>
    </w:rPr>
  </w:style>
  <w:style w:type="paragraph" w:customStyle="1" w:styleId="ConsPlusCell">
    <w:name w:val="ConsPlusCell"/>
    <w:uiPriority w:val="99"/>
    <w:rsid w:val="00A629F7"/>
    <w:pPr>
      <w:widowControl w:val="0"/>
      <w:autoSpaceDE w:val="0"/>
      <w:autoSpaceDN w:val="0"/>
      <w:adjustRightInd w:val="0"/>
    </w:pPr>
    <w:rPr>
      <w:rFonts w:ascii="Arial" w:hAnsi="Arial" w:cs="Arial"/>
    </w:rPr>
  </w:style>
  <w:style w:type="paragraph" w:customStyle="1" w:styleId="ConsPlusTitle">
    <w:name w:val="ConsPlusTitle"/>
    <w:rsid w:val="00E21961"/>
    <w:pPr>
      <w:widowControl w:val="0"/>
      <w:autoSpaceDE w:val="0"/>
      <w:autoSpaceDN w:val="0"/>
      <w:adjustRightInd w:val="0"/>
    </w:pPr>
    <w:rPr>
      <w:b/>
      <w:bCs/>
      <w:sz w:val="24"/>
      <w:szCs w:val="24"/>
    </w:rPr>
  </w:style>
  <w:style w:type="character" w:customStyle="1" w:styleId="ad">
    <w:name w:val="Без интервала Знак"/>
    <w:link w:val="ae"/>
    <w:uiPriority w:val="1"/>
    <w:locked/>
    <w:rsid w:val="00CF4F98"/>
    <w:rPr>
      <w:rFonts w:ascii="Calibri" w:eastAsia="Calibri" w:hAnsi="Calibri"/>
      <w:sz w:val="22"/>
      <w:szCs w:val="22"/>
      <w:lang w:eastAsia="en-US"/>
    </w:rPr>
  </w:style>
  <w:style w:type="paragraph" w:styleId="ae">
    <w:name w:val="No Spacing"/>
    <w:link w:val="ad"/>
    <w:qFormat/>
    <w:rsid w:val="00CF4F98"/>
    <w:rPr>
      <w:rFonts w:ascii="Calibri" w:eastAsia="Calibri" w:hAnsi="Calibri"/>
      <w:sz w:val="22"/>
      <w:szCs w:val="22"/>
      <w:lang w:eastAsia="en-US"/>
    </w:rPr>
  </w:style>
  <w:style w:type="character" w:customStyle="1" w:styleId="21">
    <w:name w:val="Заголовок 2 Знак"/>
    <w:link w:val="20"/>
    <w:rsid w:val="00A63128"/>
    <w:rPr>
      <w:rFonts w:eastAsia="Arial Unicode MS"/>
      <w:sz w:val="24"/>
      <w:lang w:val="x-none"/>
    </w:rPr>
  </w:style>
  <w:style w:type="character" w:customStyle="1" w:styleId="30">
    <w:name w:val="Заголовок 3 Знак"/>
    <w:link w:val="3"/>
    <w:rsid w:val="00A63128"/>
    <w:rPr>
      <w:rFonts w:eastAsia="Arial Unicode MS"/>
      <w:sz w:val="24"/>
      <w:lang w:val="x-none"/>
    </w:rPr>
  </w:style>
  <w:style w:type="numbering" w:customStyle="1" w:styleId="11">
    <w:name w:val="Нет списка1"/>
    <w:next w:val="a2"/>
    <w:uiPriority w:val="99"/>
    <w:semiHidden/>
    <w:unhideWhenUsed/>
    <w:rsid w:val="00A63128"/>
  </w:style>
  <w:style w:type="paragraph" w:styleId="af">
    <w:name w:val="Body Text Indent"/>
    <w:basedOn w:val="a"/>
    <w:link w:val="af0"/>
    <w:semiHidden/>
    <w:rsid w:val="00A63128"/>
    <w:pPr>
      <w:spacing w:line="360" w:lineRule="auto"/>
      <w:jc w:val="both"/>
    </w:pPr>
    <w:rPr>
      <w:sz w:val="26"/>
      <w:szCs w:val="20"/>
      <w:lang w:val="x-none"/>
    </w:rPr>
  </w:style>
  <w:style w:type="character" w:customStyle="1" w:styleId="af0">
    <w:name w:val="Основной текст с отступом Знак"/>
    <w:link w:val="af"/>
    <w:semiHidden/>
    <w:rsid w:val="00A63128"/>
    <w:rPr>
      <w:sz w:val="26"/>
      <w:lang w:val="x-none"/>
    </w:rPr>
  </w:style>
  <w:style w:type="paragraph" w:styleId="af1">
    <w:name w:val="Body Text"/>
    <w:basedOn w:val="a"/>
    <w:link w:val="af2"/>
    <w:uiPriority w:val="99"/>
    <w:semiHidden/>
    <w:unhideWhenUsed/>
    <w:rsid w:val="00A63128"/>
    <w:pPr>
      <w:spacing w:after="120"/>
    </w:pPr>
    <w:rPr>
      <w:lang w:val="x-none"/>
    </w:rPr>
  </w:style>
  <w:style w:type="character" w:customStyle="1" w:styleId="af2">
    <w:name w:val="Основной текст Знак"/>
    <w:link w:val="af1"/>
    <w:uiPriority w:val="99"/>
    <w:semiHidden/>
    <w:rsid w:val="00A63128"/>
    <w:rPr>
      <w:sz w:val="24"/>
      <w:szCs w:val="24"/>
      <w:lang w:val="x-none"/>
    </w:rPr>
  </w:style>
  <w:style w:type="character" w:customStyle="1" w:styleId="ab">
    <w:name w:val="Текст выноски Знак"/>
    <w:link w:val="aa"/>
    <w:uiPriority w:val="99"/>
    <w:semiHidden/>
    <w:rsid w:val="00A63128"/>
    <w:rPr>
      <w:rFonts w:ascii="Tahoma" w:hAnsi="Tahoma" w:cs="Tahoma"/>
      <w:sz w:val="16"/>
      <w:szCs w:val="16"/>
    </w:rPr>
  </w:style>
  <w:style w:type="character" w:customStyle="1" w:styleId="a7">
    <w:name w:val="Нижний колонтитул Знак"/>
    <w:link w:val="a6"/>
    <w:uiPriority w:val="99"/>
    <w:rsid w:val="00A63128"/>
    <w:rPr>
      <w:sz w:val="24"/>
      <w:szCs w:val="24"/>
    </w:rPr>
  </w:style>
  <w:style w:type="paragraph" w:customStyle="1" w:styleId="ConsPlusNormal">
    <w:name w:val="ConsPlusNormal"/>
    <w:rsid w:val="00A63128"/>
    <w:pPr>
      <w:autoSpaceDE w:val="0"/>
      <w:autoSpaceDN w:val="0"/>
      <w:adjustRightInd w:val="0"/>
      <w:ind w:firstLine="720"/>
    </w:pPr>
    <w:rPr>
      <w:rFonts w:ascii="Arial" w:hAnsi="Arial" w:cs="Arial"/>
    </w:rPr>
  </w:style>
  <w:style w:type="paragraph" w:customStyle="1" w:styleId="ConsPlusNonformat">
    <w:name w:val="ConsPlusNonformat"/>
    <w:uiPriority w:val="99"/>
    <w:rsid w:val="00A63128"/>
    <w:pPr>
      <w:widowControl w:val="0"/>
      <w:autoSpaceDE w:val="0"/>
      <w:autoSpaceDN w:val="0"/>
      <w:adjustRightInd w:val="0"/>
    </w:pPr>
    <w:rPr>
      <w:rFonts w:ascii="Courier New" w:hAnsi="Courier New" w:cs="Courier New"/>
    </w:rPr>
  </w:style>
  <w:style w:type="table" w:customStyle="1" w:styleId="12">
    <w:name w:val="Сетка таблицы1"/>
    <w:basedOn w:val="a1"/>
    <w:next w:val="a9"/>
    <w:rsid w:val="00A63128"/>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1">
    <w:name w:val="Body Text Indent 3"/>
    <w:basedOn w:val="a"/>
    <w:link w:val="32"/>
    <w:uiPriority w:val="99"/>
    <w:unhideWhenUsed/>
    <w:rsid w:val="00A63128"/>
    <w:pPr>
      <w:spacing w:after="120"/>
      <w:ind w:left="283"/>
    </w:pPr>
    <w:rPr>
      <w:sz w:val="16"/>
      <w:szCs w:val="16"/>
      <w:lang w:val="x-none" w:eastAsia="x-none"/>
    </w:rPr>
  </w:style>
  <w:style w:type="character" w:customStyle="1" w:styleId="32">
    <w:name w:val="Основной текст с отступом 3 Знак"/>
    <w:link w:val="31"/>
    <w:uiPriority w:val="99"/>
    <w:rsid w:val="00A63128"/>
    <w:rPr>
      <w:sz w:val="16"/>
      <w:szCs w:val="16"/>
      <w:lang w:val="x-none" w:eastAsia="x-none"/>
    </w:rPr>
  </w:style>
  <w:style w:type="paragraph" w:customStyle="1" w:styleId="ConsPlusDocList">
    <w:name w:val="ConsPlusDocList"/>
    <w:uiPriority w:val="99"/>
    <w:rsid w:val="00A63128"/>
    <w:pPr>
      <w:widowControl w:val="0"/>
      <w:autoSpaceDE w:val="0"/>
      <w:autoSpaceDN w:val="0"/>
      <w:adjustRightInd w:val="0"/>
    </w:pPr>
    <w:rPr>
      <w:rFonts w:ascii="Courier New" w:hAnsi="Courier New" w:cs="Courier New"/>
    </w:rPr>
  </w:style>
  <w:style w:type="character" w:styleId="af3">
    <w:name w:val="Hyperlink"/>
    <w:uiPriority w:val="99"/>
    <w:unhideWhenUsed/>
    <w:rsid w:val="00A63128"/>
    <w:rPr>
      <w:color w:val="0000FF"/>
      <w:u w:val="single"/>
    </w:rPr>
  </w:style>
  <w:style w:type="character" w:customStyle="1" w:styleId="50">
    <w:name w:val="Заголовок 5 Знак"/>
    <w:link w:val="5"/>
    <w:rsid w:val="003D2BA6"/>
    <w:rPr>
      <w:rFonts w:ascii="Calibri" w:hAnsi="Calibri" w:cs="Calibri"/>
      <w:b/>
      <w:bCs/>
      <w:i/>
      <w:iCs/>
      <w:sz w:val="26"/>
      <w:szCs w:val="26"/>
      <w:lang w:eastAsia="en-US"/>
    </w:rPr>
  </w:style>
  <w:style w:type="numbering" w:customStyle="1" w:styleId="22">
    <w:name w:val="Нет списка2"/>
    <w:next w:val="a2"/>
    <w:uiPriority w:val="99"/>
    <w:semiHidden/>
    <w:unhideWhenUsed/>
    <w:rsid w:val="003D2BA6"/>
  </w:style>
  <w:style w:type="paragraph" w:customStyle="1" w:styleId="af4">
    <w:name w:val="Обычный (веб)"/>
    <w:basedOn w:val="a"/>
    <w:uiPriority w:val="99"/>
    <w:unhideWhenUsed/>
    <w:rsid w:val="003D2BA6"/>
    <w:pPr>
      <w:spacing w:after="144"/>
    </w:pPr>
  </w:style>
  <w:style w:type="numbering" w:customStyle="1" w:styleId="1">
    <w:name w:val="Стиль1"/>
    <w:uiPriority w:val="99"/>
    <w:rsid w:val="003D2BA6"/>
    <w:pPr>
      <w:numPr>
        <w:numId w:val="34"/>
      </w:numPr>
    </w:pPr>
  </w:style>
  <w:style w:type="numbering" w:customStyle="1" w:styleId="2">
    <w:name w:val="Стиль2"/>
    <w:uiPriority w:val="99"/>
    <w:rsid w:val="003D2BA6"/>
    <w:pPr>
      <w:numPr>
        <w:numId w:val="37"/>
      </w:numPr>
    </w:pPr>
  </w:style>
  <w:style w:type="paragraph" w:customStyle="1" w:styleId="af5">
    <w:name w:val="Прижатый влево"/>
    <w:basedOn w:val="a"/>
    <w:next w:val="a"/>
    <w:uiPriority w:val="99"/>
    <w:rsid w:val="003D2BA6"/>
    <w:pPr>
      <w:autoSpaceDE w:val="0"/>
      <w:autoSpaceDN w:val="0"/>
      <w:adjustRightInd w:val="0"/>
    </w:pPr>
    <w:rPr>
      <w:rFonts w:ascii="Arial" w:eastAsia="Calibri" w:hAnsi="Arial" w:cs="Arial"/>
      <w:lang w:eastAsia="en-US"/>
    </w:rPr>
  </w:style>
  <w:style w:type="character" w:styleId="af6">
    <w:name w:val="Emphasis"/>
    <w:uiPriority w:val="20"/>
    <w:qFormat/>
    <w:rsid w:val="003D2BA6"/>
    <w:rPr>
      <w:i/>
      <w:iCs/>
    </w:rPr>
  </w:style>
  <w:style w:type="paragraph" w:customStyle="1" w:styleId="Default">
    <w:name w:val="Default"/>
    <w:rsid w:val="00B4369D"/>
    <w:pPr>
      <w:autoSpaceDE w:val="0"/>
      <w:autoSpaceDN w:val="0"/>
      <w:adjustRightInd w:val="0"/>
    </w:pPr>
    <w:rPr>
      <w:rFonts w:ascii="Arial" w:hAnsi="Arial" w:cs="Arial"/>
      <w:color w:val="000000"/>
      <w:sz w:val="24"/>
      <w:szCs w:val="24"/>
    </w:rPr>
  </w:style>
  <w:style w:type="paragraph" w:customStyle="1" w:styleId="headertext">
    <w:name w:val="headertext"/>
    <w:basedOn w:val="a"/>
    <w:rsid w:val="00445C6A"/>
    <w:pPr>
      <w:spacing w:before="100" w:beforeAutospacing="1" w:after="100" w:afterAutospacing="1"/>
    </w:pPr>
  </w:style>
  <w:style w:type="paragraph" w:customStyle="1" w:styleId="formattext">
    <w:name w:val="formattext"/>
    <w:basedOn w:val="a"/>
    <w:rsid w:val="00445C6A"/>
    <w:pPr>
      <w:spacing w:before="100" w:beforeAutospacing="1" w:after="100" w:afterAutospacing="1"/>
    </w:pPr>
  </w:style>
  <w:style w:type="paragraph" w:styleId="af7">
    <w:name w:val="Normal (Web)"/>
    <w:basedOn w:val="a"/>
    <w:uiPriority w:val="99"/>
    <w:unhideWhenUsed/>
    <w:rsid w:val="00847DC0"/>
    <w:pPr>
      <w:spacing w:before="100" w:beforeAutospacing="1" w:after="100" w:afterAutospacing="1"/>
    </w:pPr>
  </w:style>
  <w:style w:type="character" w:customStyle="1" w:styleId="13">
    <w:name w:val="Гиперссылка1"/>
    <w:basedOn w:val="a0"/>
    <w:rsid w:val="00912412"/>
  </w:style>
  <w:style w:type="paragraph" w:customStyle="1" w:styleId="nospacing">
    <w:name w:val="nospacing"/>
    <w:basedOn w:val="a"/>
    <w:rsid w:val="0091241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267904">
      <w:bodyDiv w:val="1"/>
      <w:marLeft w:val="0"/>
      <w:marRight w:val="0"/>
      <w:marTop w:val="0"/>
      <w:marBottom w:val="0"/>
      <w:divBdr>
        <w:top w:val="none" w:sz="0" w:space="0" w:color="auto"/>
        <w:left w:val="none" w:sz="0" w:space="0" w:color="auto"/>
        <w:bottom w:val="none" w:sz="0" w:space="0" w:color="auto"/>
        <w:right w:val="none" w:sz="0" w:space="0" w:color="auto"/>
      </w:divBdr>
      <w:divsChild>
        <w:div w:id="575286696">
          <w:marLeft w:val="0"/>
          <w:marRight w:val="0"/>
          <w:marTop w:val="0"/>
          <w:marBottom w:val="0"/>
          <w:divBdr>
            <w:top w:val="none" w:sz="0" w:space="0" w:color="auto"/>
            <w:left w:val="none" w:sz="0" w:space="0" w:color="auto"/>
            <w:bottom w:val="none" w:sz="0" w:space="0" w:color="auto"/>
            <w:right w:val="none" w:sz="0" w:space="0" w:color="auto"/>
          </w:divBdr>
          <w:divsChild>
            <w:div w:id="293142786">
              <w:marLeft w:val="0"/>
              <w:marRight w:val="0"/>
              <w:marTop w:val="0"/>
              <w:marBottom w:val="0"/>
              <w:divBdr>
                <w:top w:val="none" w:sz="0" w:space="0" w:color="auto"/>
                <w:left w:val="none" w:sz="0" w:space="0" w:color="auto"/>
                <w:bottom w:val="none" w:sz="0" w:space="0" w:color="auto"/>
                <w:right w:val="none" w:sz="0" w:space="0" w:color="auto"/>
              </w:divBdr>
              <w:divsChild>
                <w:div w:id="2132747967">
                  <w:marLeft w:val="0"/>
                  <w:marRight w:val="0"/>
                  <w:marTop w:val="0"/>
                  <w:marBottom w:val="0"/>
                  <w:divBdr>
                    <w:top w:val="none" w:sz="0" w:space="0" w:color="auto"/>
                    <w:left w:val="none" w:sz="0" w:space="0" w:color="auto"/>
                    <w:bottom w:val="none" w:sz="0" w:space="0" w:color="auto"/>
                    <w:right w:val="none" w:sz="0" w:space="0" w:color="auto"/>
                  </w:divBdr>
                  <w:divsChild>
                    <w:div w:id="1701324012">
                      <w:marLeft w:val="0"/>
                      <w:marRight w:val="0"/>
                      <w:marTop w:val="0"/>
                      <w:marBottom w:val="0"/>
                      <w:divBdr>
                        <w:top w:val="none" w:sz="0" w:space="0" w:color="auto"/>
                        <w:left w:val="none" w:sz="0" w:space="0" w:color="auto"/>
                        <w:bottom w:val="none" w:sz="0" w:space="0" w:color="auto"/>
                        <w:right w:val="none" w:sz="0" w:space="0" w:color="auto"/>
                      </w:divBdr>
                      <w:divsChild>
                        <w:div w:id="1338116763">
                          <w:marLeft w:val="0"/>
                          <w:marRight w:val="0"/>
                          <w:marTop w:val="0"/>
                          <w:marBottom w:val="0"/>
                          <w:divBdr>
                            <w:top w:val="none" w:sz="0" w:space="0" w:color="auto"/>
                            <w:left w:val="none" w:sz="0" w:space="0" w:color="auto"/>
                            <w:bottom w:val="none" w:sz="0" w:space="0" w:color="auto"/>
                            <w:right w:val="none" w:sz="0" w:space="0" w:color="auto"/>
                          </w:divBdr>
                          <w:divsChild>
                            <w:div w:id="1753313880">
                              <w:marLeft w:val="0"/>
                              <w:marRight w:val="0"/>
                              <w:marTop w:val="0"/>
                              <w:marBottom w:val="0"/>
                              <w:divBdr>
                                <w:top w:val="none" w:sz="0" w:space="0" w:color="auto"/>
                                <w:left w:val="none" w:sz="0" w:space="0" w:color="auto"/>
                                <w:bottom w:val="none" w:sz="0" w:space="0" w:color="auto"/>
                                <w:right w:val="none" w:sz="0" w:space="0" w:color="auto"/>
                              </w:divBdr>
                              <w:divsChild>
                                <w:div w:id="1521550866">
                                  <w:marLeft w:val="0"/>
                                  <w:marRight w:val="0"/>
                                  <w:marTop w:val="135"/>
                                  <w:marBottom w:val="0"/>
                                  <w:divBdr>
                                    <w:top w:val="none" w:sz="0" w:space="0" w:color="auto"/>
                                    <w:left w:val="none" w:sz="0" w:space="0" w:color="auto"/>
                                    <w:bottom w:val="none" w:sz="0" w:space="0" w:color="auto"/>
                                    <w:right w:val="none" w:sz="0" w:space="0" w:color="auto"/>
                                  </w:divBdr>
                                  <w:divsChild>
                                    <w:div w:id="611665887">
                                      <w:marLeft w:val="0"/>
                                      <w:marRight w:val="0"/>
                                      <w:marTop w:val="13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3673843">
      <w:bodyDiv w:val="1"/>
      <w:marLeft w:val="0"/>
      <w:marRight w:val="0"/>
      <w:marTop w:val="0"/>
      <w:marBottom w:val="0"/>
      <w:divBdr>
        <w:top w:val="none" w:sz="0" w:space="0" w:color="auto"/>
        <w:left w:val="none" w:sz="0" w:space="0" w:color="auto"/>
        <w:bottom w:val="none" w:sz="0" w:space="0" w:color="auto"/>
        <w:right w:val="none" w:sz="0" w:space="0" w:color="auto"/>
      </w:divBdr>
    </w:div>
    <w:div w:id="1505433391">
      <w:bodyDiv w:val="1"/>
      <w:marLeft w:val="0"/>
      <w:marRight w:val="0"/>
      <w:marTop w:val="0"/>
      <w:marBottom w:val="0"/>
      <w:divBdr>
        <w:top w:val="none" w:sz="0" w:space="0" w:color="auto"/>
        <w:left w:val="none" w:sz="0" w:space="0" w:color="auto"/>
        <w:bottom w:val="none" w:sz="0" w:space="0" w:color="auto"/>
        <w:right w:val="none" w:sz="0" w:space="0" w:color="auto"/>
      </w:divBdr>
    </w:div>
    <w:div w:id="1538736446">
      <w:bodyDiv w:val="1"/>
      <w:marLeft w:val="0"/>
      <w:marRight w:val="0"/>
      <w:marTop w:val="0"/>
      <w:marBottom w:val="0"/>
      <w:divBdr>
        <w:top w:val="none" w:sz="0" w:space="0" w:color="auto"/>
        <w:left w:val="none" w:sz="0" w:space="0" w:color="auto"/>
        <w:bottom w:val="none" w:sz="0" w:space="0" w:color="auto"/>
        <w:right w:val="none" w:sz="0" w:space="0" w:color="auto"/>
      </w:divBdr>
    </w:div>
    <w:div w:id="1681077040">
      <w:bodyDiv w:val="1"/>
      <w:marLeft w:val="0"/>
      <w:marRight w:val="0"/>
      <w:marTop w:val="0"/>
      <w:marBottom w:val="0"/>
      <w:divBdr>
        <w:top w:val="none" w:sz="0" w:space="0" w:color="auto"/>
        <w:left w:val="none" w:sz="0" w:space="0" w:color="auto"/>
        <w:bottom w:val="none" w:sz="0" w:space="0" w:color="auto"/>
        <w:right w:val="none" w:sz="0" w:space="0" w:color="auto"/>
      </w:divBdr>
    </w:div>
    <w:div w:id="1760712557">
      <w:bodyDiv w:val="1"/>
      <w:marLeft w:val="0"/>
      <w:marRight w:val="0"/>
      <w:marTop w:val="0"/>
      <w:marBottom w:val="0"/>
      <w:divBdr>
        <w:top w:val="none" w:sz="0" w:space="0" w:color="auto"/>
        <w:left w:val="none" w:sz="0" w:space="0" w:color="auto"/>
        <w:bottom w:val="none" w:sz="0" w:space="0" w:color="auto"/>
        <w:right w:val="none" w:sz="0" w:space="0" w:color="auto"/>
      </w:divBdr>
    </w:div>
    <w:div w:id="1766539084">
      <w:bodyDiv w:val="1"/>
      <w:marLeft w:val="0"/>
      <w:marRight w:val="0"/>
      <w:marTop w:val="0"/>
      <w:marBottom w:val="0"/>
      <w:divBdr>
        <w:top w:val="none" w:sz="0" w:space="0" w:color="auto"/>
        <w:left w:val="none" w:sz="0" w:space="0" w:color="auto"/>
        <w:bottom w:val="none" w:sz="0" w:space="0" w:color="auto"/>
        <w:right w:val="none" w:sz="0" w:space="0" w:color="auto"/>
      </w:divBdr>
    </w:div>
    <w:div w:id="1936401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C37773-1521-44A7-BFBB-9CF98BCA80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318</TotalTime>
  <Pages>1</Pages>
  <Words>9591</Words>
  <Characters>54674</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МУНИЦИПАЛЬНОЕ ОБРАЗОВАНИЕ</vt:lpstr>
    </vt:vector>
  </TitlesOfParts>
  <Company>Комитет</Company>
  <LinksUpToDate>false</LinksUpToDate>
  <CharactersWithSpaces>64137</CharactersWithSpaces>
  <SharedDoc>false</SharedDoc>
  <HLinks>
    <vt:vector size="102" baseType="variant">
      <vt:variant>
        <vt:i4>6422578</vt:i4>
      </vt:variant>
      <vt:variant>
        <vt:i4>48</vt:i4>
      </vt:variant>
      <vt:variant>
        <vt:i4>0</vt:i4>
      </vt:variant>
      <vt:variant>
        <vt:i4>5</vt:i4>
      </vt:variant>
      <vt:variant>
        <vt:lpwstr/>
      </vt:variant>
      <vt:variant>
        <vt:lpwstr>Par1026</vt:lpwstr>
      </vt:variant>
      <vt:variant>
        <vt:i4>786440</vt:i4>
      </vt:variant>
      <vt:variant>
        <vt:i4>45</vt:i4>
      </vt:variant>
      <vt:variant>
        <vt:i4>0</vt:i4>
      </vt:variant>
      <vt:variant>
        <vt:i4>5</vt:i4>
      </vt:variant>
      <vt:variant>
        <vt:lpwstr>consultantplus://offline/ref=55D271E6FA1E6B223057B3CA218699E72603CF4BB05A28A8336DF3152ExDIAI</vt:lpwstr>
      </vt:variant>
      <vt:variant>
        <vt:lpwstr/>
      </vt:variant>
      <vt:variant>
        <vt:i4>6422579</vt:i4>
      </vt:variant>
      <vt:variant>
        <vt:i4>42</vt:i4>
      </vt:variant>
      <vt:variant>
        <vt:i4>0</vt:i4>
      </vt:variant>
      <vt:variant>
        <vt:i4>5</vt:i4>
      </vt:variant>
      <vt:variant>
        <vt:lpwstr/>
      </vt:variant>
      <vt:variant>
        <vt:lpwstr>Par516</vt:lpwstr>
      </vt:variant>
      <vt:variant>
        <vt:i4>6619188</vt:i4>
      </vt:variant>
      <vt:variant>
        <vt:i4>39</vt:i4>
      </vt:variant>
      <vt:variant>
        <vt:i4>0</vt:i4>
      </vt:variant>
      <vt:variant>
        <vt:i4>5</vt:i4>
      </vt:variant>
      <vt:variant>
        <vt:lpwstr/>
      </vt:variant>
      <vt:variant>
        <vt:lpwstr>Par367</vt:lpwstr>
      </vt:variant>
      <vt:variant>
        <vt:i4>3342446</vt:i4>
      </vt:variant>
      <vt:variant>
        <vt:i4>36</vt:i4>
      </vt:variant>
      <vt:variant>
        <vt:i4>0</vt:i4>
      </vt:variant>
      <vt:variant>
        <vt:i4>5</vt:i4>
      </vt:variant>
      <vt:variant>
        <vt:lpwstr>consultantplus://offline/ref=55D271E6FA1E6B223057B3CA218699E72602C54DB35828A8336DF3152EDAED2ADC5384065A7769ABxFI0I</vt:lpwstr>
      </vt:variant>
      <vt:variant>
        <vt:lpwstr/>
      </vt:variant>
      <vt:variant>
        <vt:i4>6357045</vt:i4>
      </vt:variant>
      <vt:variant>
        <vt:i4>33</vt:i4>
      </vt:variant>
      <vt:variant>
        <vt:i4>0</vt:i4>
      </vt:variant>
      <vt:variant>
        <vt:i4>5</vt:i4>
      </vt:variant>
      <vt:variant>
        <vt:lpwstr/>
      </vt:variant>
      <vt:variant>
        <vt:lpwstr>Par575</vt:lpwstr>
      </vt:variant>
      <vt:variant>
        <vt:i4>5242887</vt:i4>
      </vt:variant>
      <vt:variant>
        <vt:i4>30</vt:i4>
      </vt:variant>
      <vt:variant>
        <vt:i4>0</vt:i4>
      </vt:variant>
      <vt:variant>
        <vt:i4>5</vt:i4>
      </vt:variant>
      <vt:variant>
        <vt:lpwstr>consultantplus://offline/ref=55D271E6FA1E6B223057B3CA218699E72F05C748B35175A23B34FF1729D5B23DDB1A88075A7760xAIAI</vt:lpwstr>
      </vt:variant>
      <vt:variant>
        <vt:lpwstr/>
      </vt:variant>
      <vt:variant>
        <vt:i4>2490417</vt:i4>
      </vt:variant>
      <vt:variant>
        <vt:i4>27</vt:i4>
      </vt:variant>
      <vt:variant>
        <vt:i4>0</vt:i4>
      </vt:variant>
      <vt:variant>
        <vt:i4>5</vt:i4>
      </vt:variant>
      <vt:variant>
        <vt:lpwstr>consultantplus://offline/ref=A55500F9EE94206F4C1909A7819BC07907F3531A046C2A1B846189E1A7FC82D2DF9AB259E56D5BA7b4j7C</vt:lpwstr>
      </vt:variant>
      <vt:variant>
        <vt:lpwstr/>
      </vt:variant>
      <vt:variant>
        <vt:i4>2490423</vt:i4>
      </vt:variant>
      <vt:variant>
        <vt:i4>24</vt:i4>
      </vt:variant>
      <vt:variant>
        <vt:i4>0</vt:i4>
      </vt:variant>
      <vt:variant>
        <vt:i4>5</vt:i4>
      </vt:variant>
      <vt:variant>
        <vt:lpwstr>consultantplus://offline/ref=A55500F9EE94206F4C1909A7819BC07907F3531A046C2A1B846189E1A7FC82D2DF9AB259E56C52AFb4j7C</vt:lpwstr>
      </vt:variant>
      <vt:variant>
        <vt:lpwstr/>
      </vt:variant>
      <vt:variant>
        <vt:i4>1704022</vt:i4>
      </vt:variant>
      <vt:variant>
        <vt:i4>21</vt:i4>
      </vt:variant>
      <vt:variant>
        <vt:i4>0</vt:i4>
      </vt:variant>
      <vt:variant>
        <vt:i4>5</vt:i4>
      </vt:variant>
      <vt:variant>
        <vt:lpwstr>consultantplus://offline/ref=A55500F9EE94206F4C1917AA97F7977600FA051401682049DC3ED2BCF0F5888598D5EB1BA16253AF41F555b4jEC</vt:lpwstr>
      </vt:variant>
      <vt:variant>
        <vt:lpwstr/>
      </vt:variant>
      <vt:variant>
        <vt:i4>2490467</vt:i4>
      </vt:variant>
      <vt:variant>
        <vt:i4>18</vt:i4>
      </vt:variant>
      <vt:variant>
        <vt:i4>0</vt:i4>
      </vt:variant>
      <vt:variant>
        <vt:i4>5</vt:i4>
      </vt:variant>
      <vt:variant>
        <vt:lpwstr>consultantplus://offline/ref=A55500F9EE94206F4C1909A7819BC07907F35311006B2A1B846189E1A7FC82D2DF9AB259E56F5BA7b4j2C</vt:lpwstr>
      </vt:variant>
      <vt:variant>
        <vt:lpwstr/>
      </vt:variant>
      <vt:variant>
        <vt:i4>1704022</vt:i4>
      </vt:variant>
      <vt:variant>
        <vt:i4>15</vt:i4>
      </vt:variant>
      <vt:variant>
        <vt:i4>0</vt:i4>
      </vt:variant>
      <vt:variant>
        <vt:i4>5</vt:i4>
      </vt:variant>
      <vt:variant>
        <vt:lpwstr>consultantplus://offline/ref=A55500F9EE94206F4C1917AA97F7977600FA051401682049DC3ED2BCF0F5888598D5EB1BA16253AF41F555b4jEC</vt:lpwstr>
      </vt:variant>
      <vt:variant>
        <vt:lpwstr/>
      </vt:variant>
      <vt:variant>
        <vt:i4>1703942</vt:i4>
      </vt:variant>
      <vt:variant>
        <vt:i4>12</vt:i4>
      </vt:variant>
      <vt:variant>
        <vt:i4>0</vt:i4>
      </vt:variant>
      <vt:variant>
        <vt:i4>5</vt:i4>
      </vt:variant>
      <vt:variant>
        <vt:lpwstr>consultantplus://offline/ref=A55500F9EE94206F4C1917AA97F7977600FA0514016D2344DF3ED2BCF0F5888598D5EB1BA16253AF41F256b4jFC</vt:lpwstr>
      </vt:variant>
      <vt:variant>
        <vt:lpwstr/>
      </vt:variant>
      <vt:variant>
        <vt:i4>1703938</vt:i4>
      </vt:variant>
      <vt:variant>
        <vt:i4>9</vt:i4>
      </vt:variant>
      <vt:variant>
        <vt:i4>0</vt:i4>
      </vt:variant>
      <vt:variant>
        <vt:i4>5</vt:i4>
      </vt:variant>
      <vt:variant>
        <vt:lpwstr>consultantplus://offline/ref=A55500F9EE94206F4C1917AA97F7977600FA0514016D2344DF3ED2BCF0F5888598D5EB1BA16253AF41F256b4jBC</vt:lpwstr>
      </vt:variant>
      <vt:variant>
        <vt:lpwstr/>
      </vt:variant>
      <vt:variant>
        <vt:i4>2490420</vt:i4>
      </vt:variant>
      <vt:variant>
        <vt:i4>6</vt:i4>
      </vt:variant>
      <vt:variant>
        <vt:i4>0</vt:i4>
      </vt:variant>
      <vt:variant>
        <vt:i4>5</vt:i4>
      </vt:variant>
      <vt:variant>
        <vt:lpwstr>consultantplus://offline/ref=A55500F9EE94206F4C1909A7819BC07907F15E11046E2A1B846189E1A7FC82D2DF9AB259E56F52AEb4j0C</vt:lpwstr>
      </vt:variant>
      <vt:variant>
        <vt:lpwstr/>
      </vt:variant>
      <vt:variant>
        <vt:i4>3080249</vt:i4>
      </vt:variant>
      <vt:variant>
        <vt:i4>3</vt:i4>
      </vt:variant>
      <vt:variant>
        <vt:i4>0</vt:i4>
      </vt:variant>
      <vt:variant>
        <vt:i4>5</vt:i4>
      </vt:variant>
      <vt:variant>
        <vt:lpwstr>consultantplus://offline/ref=F70FE347B83302124D5F08E6D49CCCEBF9C77E1E71CB36E521166662D015F049F45300A7E853NBADK</vt:lpwstr>
      </vt:variant>
      <vt:variant>
        <vt:lpwstr/>
      </vt:variant>
      <vt:variant>
        <vt:i4>1703941</vt:i4>
      </vt:variant>
      <vt:variant>
        <vt:i4>0</vt:i4>
      </vt:variant>
      <vt:variant>
        <vt:i4>0</vt:i4>
      </vt:variant>
      <vt:variant>
        <vt:i4>5</vt:i4>
      </vt:variant>
      <vt:variant>
        <vt:lpwstr>consultantplus://offline/ref=F70FE347B83302124D5F08E6D49CCCEBF9C77E1E71CB36E521166662D015F049F45300A3E3N5A3K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ОБРАЗОВАНИЕ</dc:title>
  <dc:subject/>
  <dc:creator>Елена</dc:creator>
  <cp:keywords/>
  <cp:lastModifiedBy>User</cp:lastModifiedBy>
  <cp:revision>17</cp:revision>
  <cp:lastPrinted>2025-02-06T06:52:00Z</cp:lastPrinted>
  <dcterms:created xsi:type="dcterms:W3CDTF">2025-01-24T06:54:00Z</dcterms:created>
  <dcterms:modified xsi:type="dcterms:W3CDTF">2025-02-06T10:00:00Z</dcterms:modified>
</cp:coreProperties>
</file>